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F" w:rsidRPr="000439A1" w:rsidRDefault="00BB350F" w:rsidP="00BB3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BB350F" w:rsidRPr="000439A1" w:rsidRDefault="00BB350F" w:rsidP="00BB350F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ипальном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0439A1">
        <w:rPr>
          <w:rFonts w:ascii="Times New Roman" w:hAnsi="Times New Roman"/>
          <w:b/>
          <w:sz w:val="28"/>
          <w:szCs w:val="28"/>
        </w:rPr>
        <w:t xml:space="preserve"> «Балейский район»,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BB350F" w:rsidRPr="00036B91" w:rsidRDefault="00BB350F" w:rsidP="00BB350F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Pr="00036B91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</w:p>
    <w:p w:rsidR="00BB350F" w:rsidRPr="000439A1" w:rsidRDefault="00BB350F" w:rsidP="00BB3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 xml:space="preserve">д с 01 января по 31 декабря 2021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BB350F" w:rsidRPr="000439A1" w:rsidRDefault="00BB350F" w:rsidP="00BB350F">
      <w:pPr>
        <w:spacing w:after="0"/>
        <w:jc w:val="center"/>
        <w:rPr>
          <w:rFonts w:ascii="Times New Roman" w:hAnsi="Times New Roman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87"/>
        <w:gridCol w:w="1396"/>
        <w:gridCol w:w="1277"/>
        <w:gridCol w:w="1352"/>
        <w:gridCol w:w="65"/>
        <w:gridCol w:w="1418"/>
        <w:gridCol w:w="992"/>
        <w:gridCol w:w="1985"/>
        <w:gridCol w:w="1842"/>
        <w:gridCol w:w="1134"/>
        <w:gridCol w:w="785"/>
        <w:gridCol w:w="141"/>
      </w:tblGrid>
      <w:tr w:rsidR="00BB350F" w:rsidRPr="000439A1" w:rsidTr="001C4A60">
        <w:trPr>
          <w:gridAfter w:val="1"/>
          <w:wAfter w:w="141" w:type="dxa"/>
          <w:trHeight w:val="645"/>
        </w:trPr>
        <w:tc>
          <w:tcPr>
            <w:tcW w:w="1636" w:type="dxa"/>
            <w:vMerge w:val="restart"/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</w:t>
            </w:r>
            <w:r>
              <w:rPr>
                <w:rFonts w:ascii="Times New Roman" w:hAnsi="Times New Roman"/>
                <w:sz w:val="20"/>
                <w:szCs w:val="20"/>
              </w:rPr>
              <w:t>арированный годовой доход за 2021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BB350F" w:rsidRPr="000439A1" w:rsidTr="001C4A60">
        <w:trPr>
          <w:gridAfter w:val="1"/>
          <w:wAfter w:w="141" w:type="dxa"/>
          <w:trHeight w:val="960"/>
        </w:trPr>
        <w:tc>
          <w:tcPr>
            <w:tcW w:w="1636" w:type="dxa"/>
            <w:vMerge/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BB350F" w:rsidRPr="000439A1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B350F" w:rsidRPr="000439A1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</w:tcPr>
          <w:p w:rsidR="00BB350F" w:rsidRPr="00B6137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Заверуха Л.Т.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924351,67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1/2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  дача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гараж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земельный участок г.Балей (под гараж)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1/3 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 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дом индивид.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73,2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16,0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39,1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146,0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33,8 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автомобиль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HILUX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SURF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1998 г.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мотоцикл </w:t>
            </w:r>
            <w:r w:rsidRPr="00800E8D">
              <w:rPr>
                <w:sz w:val="18"/>
                <w:szCs w:val="18"/>
                <w:lang w:val="en-US"/>
              </w:rPr>
              <w:t>RACER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RC</w:t>
            </w:r>
            <w:r w:rsidRPr="00800E8D">
              <w:rPr>
                <w:sz w:val="18"/>
                <w:szCs w:val="18"/>
              </w:rPr>
              <w:t xml:space="preserve"> 200 СУ –С2 2018 г.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УАЗ </w:t>
            </w:r>
            <w:r w:rsidRPr="00800E8D">
              <w:rPr>
                <w:sz w:val="18"/>
                <w:szCs w:val="18"/>
                <w:lang w:val="en-US"/>
              </w:rPr>
              <w:t>UAZ</w:t>
            </w:r>
            <w:r w:rsidRPr="00800E8D">
              <w:rPr>
                <w:sz w:val="18"/>
                <w:szCs w:val="18"/>
              </w:rPr>
              <w:t xml:space="preserve"> 220695-04 </w:t>
            </w:r>
            <w:r w:rsidRPr="00800E8D">
              <w:rPr>
                <w:sz w:val="18"/>
                <w:szCs w:val="18"/>
                <w:lang w:val="en-US"/>
              </w:rPr>
              <w:t xml:space="preserve">2009 </w:t>
            </w:r>
            <w:r w:rsidRPr="00800E8D">
              <w:rPr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646551,82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</w:rPr>
              <w:t>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1/2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73,2 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BB350F" w:rsidRPr="00D55715" w:rsidTr="001C4A60">
        <w:trPr>
          <w:gridAfter w:val="1"/>
          <w:wAfter w:w="141" w:type="dxa"/>
          <w:trHeight w:val="3330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Квятков В.В.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632091,94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1542,0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585010,07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Default="00BB350F" w:rsidP="001C4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BB350F" w:rsidRPr="00800E8D" w:rsidRDefault="00BB350F" w:rsidP="001C4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</w:tc>
      </w:tr>
      <w:tr w:rsidR="00BB350F" w:rsidRPr="00D55715" w:rsidTr="001C4A60"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Мухаметнуров О.Н.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555831,64</w:t>
            </w:r>
          </w:p>
        </w:tc>
        <w:tc>
          <w:tcPr>
            <w:tcW w:w="127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BB350F" w:rsidRPr="00800E8D" w:rsidRDefault="00BB350F" w:rsidP="001C4A60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Honda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HRV</w:t>
            </w:r>
            <w:r w:rsidRPr="00800E8D">
              <w:rPr>
                <w:sz w:val="18"/>
                <w:szCs w:val="18"/>
              </w:rPr>
              <w:t>, 2005 г. индивидуал</w:t>
            </w:r>
            <w:r>
              <w:rPr>
                <w:sz w:val="18"/>
                <w:szCs w:val="18"/>
              </w:rPr>
              <w:t>ьная</w:t>
            </w:r>
          </w:p>
          <w:p w:rsidR="00BB350F" w:rsidRPr="00800E8D" w:rsidRDefault="00BB350F" w:rsidP="001C4A60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2005г</w:t>
            </w:r>
          </w:p>
        </w:tc>
        <w:tc>
          <w:tcPr>
            <w:tcW w:w="1842" w:type="dxa"/>
          </w:tcPr>
          <w:p w:rsidR="00BB350F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 </w:t>
            </w:r>
          </w:p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соц найма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926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Квартира г. Чита, индивидуальная 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договор соц.найма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Гавриленко В.С.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487161,64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 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г. Нерчинск </w:t>
            </w: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>Балей (бессрочное, безвозмездное)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Регистрация, фактическое проживание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79464,85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Квартира г. Балей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 w:rsidRPr="002C1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Kruser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172E">
              <w:rPr>
                <w:sz w:val="18"/>
                <w:szCs w:val="18"/>
              </w:rPr>
              <w:t>2015</w:t>
            </w:r>
            <w:r w:rsidRPr="00800E8D">
              <w:rPr>
                <w:sz w:val="18"/>
                <w:szCs w:val="18"/>
              </w:rPr>
              <w:t xml:space="preserve"> г.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г.Балей (бессрочное, безвозмездное) регистрация, фактическое проживание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г.Балей (бессрочное, безвозмездное) регистрация, фактическое проживание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начальника общего отдела</w:t>
            </w:r>
          </w:p>
        </w:tc>
        <w:tc>
          <w:tcPr>
            <w:tcW w:w="1787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Квяткова И.Г.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585010,07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Default="00BB350F" w:rsidP="001C4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BB350F" w:rsidRPr="00800E8D" w:rsidRDefault="00BB350F" w:rsidP="001C4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безврррррррррр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  <w:trHeight w:val="951"/>
        </w:trPr>
        <w:tc>
          <w:tcPr>
            <w:tcW w:w="1636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632091,94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г.Балей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BB350F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BB350F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1542,0</w:t>
            </w:r>
          </w:p>
        </w:tc>
        <w:tc>
          <w:tcPr>
            <w:tcW w:w="992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Default="00BB350F" w:rsidP="001C4A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350F" w:rsidRPr="00D55715" w:rsidTr="001C4A60">
        <w:trPr>
          <w:gridAfter w:val="1"/>
          <w:wAfter w:w="141" w:type="dxa"/>
          <w:trHeight w:val="944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 начальника отдела ЖКХ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Деревяшкина Т.А.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510208,27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(индивид.)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Фактическое проживание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руководителя по экономике, пром. и управления имущ.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673760,39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Жилой дом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Приусадебный участок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г.Балей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62,7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</w:t>
            </w:r>
          </w:p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автомобили: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ГАЗ-3110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1999г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ВАЗ-21054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2010г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ВАЗ-21074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425492,58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г.Чита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45,1- 1/2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бессрочное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62,7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 xml:space="preserve">Заместитель начальника отдела финансового планирования и бухгалтерского учета 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913304,60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350F" w:rsidRPr="00800E8D" w:rsidRDefault="00BB350F" w:rsidP="001C4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Главный бухгалтер отдела 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Золотарева Т.С.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2C172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1487257,39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г. Балей индивидуальная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76,5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РФ </w:t>
            </w: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  <w:r>
              <w:rPr>
                <w:rFonts w:ascii="Times New Roman" w:hAnsi="Times New Roman"/>
                <w:sz w:val="18"/>
                <w:szCs w:val="18"/>
              </w:rPr>
              <w:t>, 2009г.</w:t>
            </w:r>
          </w:p>
          <w:p w:rsidR="00BB350F" w:rsidRPr="002C172E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33065,25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33065,25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33065,25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33065,25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BB350F" w:rsidRPr="00D55715" w:rsidTr="001C4A60">
        <w:trPr>
          <w:gridAfter w:val="1"/>
          <w:wAfter w:w="141" w:type="dxa"/>
        </w:trPr>
        <w:tc>
          <w:tcPr>
            <w:tcW w:w="1636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50F" w:rsidRPr="00800E8D" w:rsidRDefault="00BB350F" w:rsidP="001C4A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BB350F" w:rsidRPr="00800E8D" w:rsidRDefault="00BB350F" w:rsidP="001C4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350F" w:rsidRDefault="00BB350F" w:rsidP="00BB350F"/>
    <w:p w:rsidR="00B50C65" w:rsidRDefault="00B50C65">
      <w:bookmarkStart w:id="0" w:name="_GoBack"/>
      <w:bookmarkEnd w:id="0"/>
    </w:p>
    <w:sectPr w:rsidR="00B50C65" w:rsidSect="00F350F5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B"/>
    <w:rsid w:val="007222B2"/>
    <w:rsid w:val="008F5DDB"/>
    <w:rsid w:val="00B50C65"/>
    <w:rsid w:val="00B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2022-05-13T06:59:00Z</dcterms:created>
  <dcterms:modified xsi:type="dcterms:W3CDTF">2022-05-13T06:59:00Z</dcterms:modified>
</cp:coreProperties>
</file>