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D0" w:rsidRDefault="007830D0" w:rsidP="007830D0">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7830D0" w:rsidRDefault="007830D0" w:rsidP="007830D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РОССИЙСКАЯ ФЕДЕРАЦИЯ</w:t>
      </w:r>
      <w:r>
        <w:rPr>
          <w:rStyle w:val="eop"/>
          <w:sz w:val="28"/>
          <w:szCs w:val="28"/>
        </w:rPr>
        <w:t> </w:t>
      </w:r>
    </w:p>
    <w:p w:rsidR="007830D0" w:rsidRDefault="007830D0" w:rsidP="007830D0">
      <w:pPr>
        <w:pStyle w:val="paragraph"/>
        <w:spacing w:before="0" w:beforeAutospacing="0" w:after="0" w:afterAutospacing="0"/>
        <w:jc w:val="center"/>
        <w:textAlignment w:val="baseline"/>
        <w:rPr>
          <w:rFonts w:ascii="Segoe UI" w:hAnsi="Segoe UI" w:cs="Segoe UI"/>
          <w:sz w:val="18"/>
          <w:szCs w:val="18"/>
        </w:rPr>
      </w:pPr>
      <w:r>
        <w:rPr>
          <w:rStyle w:val="contextualspellingandgrammarerror"/>
          <w:b/>
          <w:bCs/>
          <w:sz w:val="28"/>
          <w:szCs w:val="28"/>
        </w:rPr>
        <w:t>АДМИНИСТРАЦИЯ  ГОРОДСКОГО</w:t>
      </w:r>
      <w:r>
        <w:rPr>
          <w:rStyle w:val="apple-converted-space"/>
          <w:b/>
          <w:bCs/>
          <w:sz w:val="28"/>
          <w:szCs w:val="28"/>
        </w:rPr>
        <w:t> </w:t>
      </w:r>
      <w:r>
        <w:rPr>
          <w:rStyle w:val="normaltextrun"/>
          <w:b/>
          <w:bCs/>
          <w:sz w:val="28"/>
          <w:szCs w:val="28"/>
        </w:rPr>
        <w:t>ПОСЕЛЕНИЯ </w:t>
      </w:r>
      <w:r>
        <w:rPr>
          <w:rStyle w:val="eop"/>
          <w:sz w:val="28"/>
          <w:szCs w:val="28"/>
        </w:rPr>
        <w:t> </w:t>
      </w:r>
    </w:p>
    <w:p w:rsidR="007830D0" w:rsidRDefault="007830D0" w:rsidP="007830D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«ГОРОД БАЛЕЙ»</w:t>
      </w:r>
      <w:r>
        <w:rPr>
          <w:rStyle w:val="eop"/>
          <w:sz w:val="28"/>
          <w:szCs w:val="28"/>
        </w:rPr>
        <w:t> </w:t>
      </w:r>
    </w:p>
    <w:p w:rsidR="007830D0" w:rsidRDefault="007830D0" w:rsidP="007830D0">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830D0" w:rsidRDefault="007830D0" w:rsidP="007830D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ПОСТАНОВЛЕНИЕ</w:t>
      </w:r>
      <w:r>
        <w:rPr>
          <w:rStyle w:val="eop"/>
          <w:sz w:val="28"/>
          <w:szCs w:val="28"/>
        </w:rPr>
        <w:t> </w:t>
      </w:r>
    </w:p>
    <w:p w:rsidR="007830D0" w:rsidRDefault="007830D0" w:rsidP="007830D0">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7830D0" w:rsidRDefault="007830D0" w:rsidP="007830D0">
      <w:pPr>
        <w:pStyle w:val="paragraph"/>
        <w:spacing w:before="0" w:beforeAutospacing="0" w:after="0" w:afterAutospacing="0"/>
        <w:jc w:val="center"/>
        <w:textAlignment w:val="baseline"/>
        <w:rPr>
          <w:rFonts w:ascii="Segoe UI" w:hAnsi="Segoe UI" w:cs="Segoe UI"/>
          <w:sz w:val="18"/>
          <w:szCs w:val="18"/>
        </w:rPr>
      </w:pPr>
      <w:r>
        <w:rPr>
          <w:rStyle w:val="contextualspellingandgrammarerror"/>
          <w:sz w:val="28"/>
          <w:szCs w:val="28"/>
        </w:rPr>
        <w:t>«</w:t>
      </w:r>
      <w:r>
        <w:rPr>
          <w:rStyle w:val="apple-converted-space"/>
          <w:sz w:val="28"/>
          <w:szCs w:val="28"/>
        </w:rPr>
        <w:t> </w:t>
      </w:r>
      <w:r>
        <w:rPr>
          <w:rStyle w:val="contextualspellingandgrammarerror"/>
          <w:sz w:val="28"/>
          <w:szCs w:val="28"/>
        </w:rPr>
        <w:t>23</w:t>
      </w:r>
      <w:r>
        <w:rPr>
          <w:rStyle w:val="apple-converted-space"/>
          <w:sz w:val="28"/>
          <w:szCs w:val="28"/>
        </w:rPr>
        <w:t> </w:t>
      </w:r>
      <w:r>
        <w:rPr>
          <w:rStyle w:val="normaltextrun"/>
          <w:sz w:val="28"/>
          <w:szCs w:val="28"/>
        </w:rPr>
        <w:t>»  декабря  2019 года                 город  Балей                              №</w:t>
      </w:r>
      <w:r>
        <w:rPr>
          <w:rStyle w:val="apple-converted-space"/>
          <w:sz w:val="28"/>
          <w:szCs w:val="28"/>
        </w:rPr>
        <w:t> </w:t>
      </w:r>
      <w:r>
        <w:rPr>
          <w:rStyle w:val="normaltextrun"/>
          <w:sz w:val="28"/>
          <w:szCs w:val="28"/>
        </w:rPr>
        <w:t>641 </w:t>
      </w:r>
      <w:r>
        <w:rPr>
          <w:rStyle w:val="eop"/>
          <w:sz w:val="28"/>
          <w:szCs w:val="28"/>
        </w:rPr>
        <w:t> </w:t>
      </w:r>
    </w:p>
    <w:p w:rsidR="007830D0" w:rsidRDefault="007830D0" w:rsidP="007830D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Helvetica" w:hAnsi="Helvetica" w:cs="Helvetica"/>
          <w:sz w:val="18"/>
          <w:szCs w:val="18"/>
        </w:rPr>
        <w:t> </w:t>
      </w:r>
    </w:p>
    <w:p w:rsidR="007830D0" w:rsidRDefault="007830D0" w:rsidP="007830D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«О проведении публичных слушаний по вопросу предоставления разрешения на условно разрешенный вид использования земельного участка»</w:t>
      </w:r>
      <w:r>
        <w:rPr>
          <w:rStyle w:val="eop"/>
          <w:sz w:val="28"/>
          <w:szCs w:val="28"/>
        </w:rPr>
        <w:t> </w:t>
      </w:r>
    </w:p>
    <w:p w:rsidR="007830D0" w:rsidRDefault="007830D0" w:rsidP="007830D0">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shd w:val="clear" w:color="auto" w:fill="FFFFFF"/>
        </w:rPr>
        <w:t>      </w:t>
      </w:r>
      <w:r>
        <w:rPr>
          <w:rStyle w:val="apple-converted-space"/>
          <w:sz w:val="28"/>
          <w:szCs w:val="28"/>
          <w:shd w:val="clear" w:color="auto" w:fill="FFFFFF"/>
        </w:rPr>
        <w:t> </w:t>
      </w:r>
      <w:proofErr w:type="gramStart"/>
      <w:r>
        <w:rPr>
          <w:rStyle w:val="normaltextrun"/>
          <w:sz w:val="28"/>
          <w:szCs w:val="28"/>
          <w:shd w:val="clear" w:color="auto" w:fill="FFFFFF"/>
        </w:rPr>
        <w:t>В целях соблюдения прав и законных интересов правообладателей земельных участков и объектов капитального строительства, руководствуясь статьями  5.1, 39</w:t>
      </w:r>
      <w:r>
        <w:rPr>
          <w:rStyle w:val="apple-converted-space"/>
          <w:sz w:val="28"/>
          <w:szCs w:val="28"/>
          <w:shd w:val="clear" w:color="auto" w:fill="FFFFFF"/>
        </w:rPr>
        <w:t> </w:t>
      </w:r>
      <w:r>
        <w:rPr>
          <w:rStyle w:val="normaltextrun"/>
          <w:sz w:val="28"/>
          <w:szCs w:val="28"/>
        </w:rPr>
        <w:t>Градостроительного кодекса Российской Федерации, статьей 28 Федерального закона от 03.10.2003 №131-ФЗ «Об общих принципах организации местного самоуправления в Российской Федерации», положением о порядке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w:t>
      </w:r>
      <w:proofErr w:type="gramEnd"/>
      <w:r>
        <w:rPr>
          <w:rStyle w:val="normaltextrun"/>
          <w:sz w:val="28"/>
          <w:szCs w:val="28"/>
        </w:rPr>
        <w:t xml:space="preserve">, </w:t>
      </w:r>
      <w:proofErr w:type="gramStart"/>
      <w:r>
        <w:rPr>
          <w:rStyle w:val="normaltextrun"/>
          <w:sz w:val="28"/>
          <w:szCs w:val="28"/>
        </w:rPr>
        <w:t>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w:t>
      </w:r>
      <w:proofErr w:type="gramEnd"/>
      <w:r>
        <w:rPr>
          <w:rStyle w:val="normaltextrun"/>
          <w:sz w:val="28"/>
          <w:szCs w:val="28"/>
        </w:rPr>
        <w:t xml:space="preserve"> капитального строительства на другой вид такого использования на территории городского поселения «Город Балей», утвержденным решением Совета городского поселения «Город Балей» от 30.05.2019 №42, статьей 29 Устава городского поселения «Город  Балей», постановляю</w:t>
      </w:r>
      <w:r>
        <w:rPr>
          <w:rStyle w:val="normaltextrun"/>
          <w:b/>
          <w:bCs/>
          <w:sz w:val="28"/>
          <w:szCs w:val="28"/>
        </w:rPr>
        <w:t>: </w:t>
      </w:r>
      <w:r>
        <w:rPr>
          <w:rStyle w:val="eop"/>
          <w:sz w:val="28"/>
          <w:szCs w:val="28"/>
        </w:rPr>
        <w:t> </w:t>
      </w:r>
    </w:p>
    <w:p w:rsidR="007830D0" w:rsidRDefault="007830D0" w:rsidP="007830D0">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Назначить</w:t>
      </w:r>
      <w:r>
        <w:rPr>
          <w:rStyle w:val="apple-converted-space"/>
          <w:sz w:val="28"/>
          <w:szCs w:val="28"/>
        </w:rPr>
        <w:t> </w:t>
      </w:r>
      <w:r>
        <w:rPr>
          <w:rStyle w:val="contextualspellingandgrammarerror"/>
          <w:sz w:val="28"/>
          <w:szCs w:val="28"/>
        </w:rPr>
        <w:t>проведение  публичных</w:t>
      </w:r>
      <w:r>
        <w:rPr>
          <w:rStyle w:val="apple-converted-space"/>
          <w:sz w:val="28"/>
          <w:szCs w:val="28"/>
        </w:rPr>
        <w:t> </w:t>
      </w:r>
      <w:r>
        <w:rPr>
          <w:rStyle w:val="normaltextrun"/>
          <w:sz w:val="28"/>
          <w:szCs w:val="28"/>
        </w:rPr>
        <w:t>слушаний  на 21 января 2020 года в 14:30 часов по вопросам предоставления разрешений на условно разрешенный вид использования земельного участка или объекта капитального строительства:</w:t>
      </w:r>
      <w:r>
        <w:rPr>
          <w:rStyle w:val="eop"/>
          <w:sz w:val="28"/>
          <w:szCs w:val="28"/>
        </w:rPr>
        <w:t> </w:t>
      </w:r>
    </w:p>
    <w:p w:rsidR="007830D0" w:rsidRDefault="007830D0" w:rsidP="007830D0">
      <w:pPr>
        <w:pStyle w:val="paragraph"/>
        <w:spacing w:before="0" w:beforeAutospacing="0" w:after="0" w:afterAutospacing="0"/>
        <w:ind w:left="360"/>
        <w:jc w:val="both"/>
        <w:textAlignment w:val="baseline"/>
        <w:rPr>
          <w:rFonts w:ascii="Segoe UI" w:hAnsi="Segoe UI" w:cs="Segoe UI"/>
          <w:sz w:val="18"/>
          <w:szCs w:val="18"/>
        </w:rPr>
      </w:pPr>
      <w:r>
        <w:rPr>
          <w:rStyle w:val="normaltextrun"/>
          <w:sz w:val="28"/>
          <w:szCs w:val="28"/>
        </w:rPr>
        <w:t>1.1. Ивановой Анне Михайловне на условно разрешенный вид использования земельного участка в границах территории кадастрового квартала 75:03:290118  площадью 685</w:t>
      </w:r>
      <w:r>
        <w:rPr>
          <w:rStyle w:val="apple-converted-space"/>
          <w:sz w:val="28"/>
          <w:szCs w:val="28"/>
        </w:rPr>
        <w:t> </w:t>
      </w:r>
      <w:proofErr w:type="spellStart"/>
      <w:r>
        <w:rPr>
          <w:rStyle w:val="spellingerror"/>
          <w:sz w:val="28"/>
          <w:szCs w:val="28"/>
        </w:rPr>
        <w:t>кв.м</w:t>
      </w:r>
      <w:proofErr w:type="spellEnd"/>
      <w:r>
        <w:rPr>
          <w:rStyle w:val="normaltextrun"/>
          <w:sz w:val="28"/>
          <w:szCs w:val="28"/>
        </w:rPr>
        <w:t>., расположенного по адресу: Забайкальский край,</w:t>
      </w:r>
      <w:r>
        <w:rPr>
          <w:rStyle w:val="apple-converted-space"/>
          <w:sz w:val="28"/>
          <w:szCs w:val="28"/>
        </w:rPr>
        <w:t> </w:t>
      </w:r>
      <w:r>
        <w:rPr>
          <w:rStyle w:val="spellingerror"/>
          <w:sz w:val="28"/>
          <w:szCs w:val="28"/>
        </w:rPr>
        <w:t>Балейский</w:t>
      </w:r>
      <w:r>
        <w:rPr>
          <w:rStyle w:val="apple-converted-space"/>
          <w:sz w:val="28"/>
          <w:szCs w:val="28"/>
        </w:rPr>
        <w:t> </w:t>
      </w:r>
      <w:r>
        <w:rPr>
          <w:rStyle w:val="normaltextrun"/>
          <w:sz w:val="28"/>
          <w:szCs w:val="28"/>
        </w:rPr>
        <w:t>район, город Балей, ул. Профсоюзная,      д. 52 (зона индивидуальной малоэтажной жилой застройки (Ж-4)), - «личное подсобное хозяйство».</w:t>
      </w:r>
      <w:r>
        <w:rPr>
          <w:rStyle w:val="eop"/>
          <w:sz w:val="28"/>
          <w:szCs w:val="28"/>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xml:space="preserve">2.Определить местом проведения публичных слушаний актовый зал администрации городского поселения «Город Балей» (г. Балей, ул. </w:t>
      </w:r>
      <w:proofErr w:type="gramStart"/>
      <w:r w:rsidRPr="007830D0">
        <w:rPr>
          <w:rFonts w:ascii="Times New Roman" w:eastAsia="Times New Roman" w:hAnsi="Times New Roman" w:cs="Times New Roman"/>
          <w:sz w:val="28"/>
          <w:szCs w:val="28"/>
          <w:lang w:eastAsia="ru-RU"/>
        </w:rPr>
        <w:lastRenderedPageBreak/>
        <w:t>Советская</w:t>
      </w:r>
      <w:proofErr w:type="gramEnd"/>
      <w:r w:rsidRPr="007830D0">
        <w:rPr>
          <w:rFonts w:ascii="Times New Roman" w:eastAsia="Times New Roman" w:hAnsi="Times New Roman" w:cs="Times New Roman"/>
          <w:sz w:val="28"/>
          <w:szCs w:val="28"/>
          <w:lang w:eastAsia="ru-RU"/>
        </w:rPr>
        <w:t xml:space="preserve">, д. 24). </w:t>
      </w:r>
      <w:proofErr w:type="gramStart"/>
      <w:r w:rsidRPr="007830D0">
        <w:rPr>
          <w:rFonts w:ascii="Times New Roman" w:eastAsia="Times New Roman" w:hAnsi="Times New Roman" w:cs="Times New Roman"/>
          <w:sz w:val="28"/>
          <w:szCs w:val="28"/>
          <w:lang w:eastAsia="ru-RU"/>
        </w:rPr>
        <w:t>Предложения могут быть направлены по адресу: г. Балей, ул. Советская, д. 24, адрес эл. почты </w:t>
      </w:r>
      <w:proofErr w:type="spellStart"/>
      <w:r w:rsidRPr="007830D0">
        <w:rPr>
          <w:rFonts w:ascii="Times New Roman" w:eastAsia="Times New Roman" w:hAnsi="Times New Roman" w:cs="Times New Roman"/>
          <w:sz w:val="28"/>
          <w:szCs w:val="28"/>
          <w:lang w:val="en-US" w:eastAsia="ru-RU"/>
        </w:rPr>
        <w:t>adm</w:t>
      </w:r>
      <w:proofErr w:type="spellEnd"/>
      <w:r w:rsidRPr="007830D0">
        <w:rPr>
          <w:rFonts w:ascii="Times New Roman" w:eastAsia="Times New Roman" w:hAnsi="Times New Roman" w:cs="Times New Roman"/>
          <w:sz w:val="28"/>
          <w:szCs w:val="28"/>
          <w:lang w:eastAsia="ru-RU"/>
        </w:rPr>
        <w:t>-</w:t>
      </w:r>
      <w:proofErr w:type="spellStart"/>
      <w:r w:rsidRPr="007830D0">
        <w:rPr>
          <w:rFonts w:ascii="Times New Roman" w:eastAsia="Times New Roman" w:hAnsi="Times New Roman" w:cs="Times New Roman"/>
          <w:sz w:val="28"/>
          <w:szCs w:val="28"/>
          <w:lang w:val="en-US" w:eastAsia="ru-RU"/>
        </w:rPr>
        <w:t>gorod</w:t>
      </w:r>
      <w:proofErr w:type="spellEnd"/>
      <w:r w:rsidRPr="007830D0">
        <w:rPr>
          <w:rFonts w:ascii="Times New Roman" w:eastAsia="Times New Roman" w:hAnsi="Times New Roman" w:cs="Times New Roman"/>
          <w:sz w:val="28"/>
          <w:szCs w:val="28"/>
          <w:lang w:eastAsia="ru-RU"/>
        </w:rPr>
        <w:t>-</w:t>
      </w:r>
      <w:proofErr w:type="spellStart"/>
      <w:r w:rsidRPr="007830D0">
        <w:rPr>
          <w:rFonts w:ascii="Times New Roman" w:eastAsia="Times New Roman" w:hAnsi="Times New Roman" w:cs="Times New Roman"/>
          <w:sz w:val="28"/>
          <w:szCs w:val="28"/>
          <w:lang w:val="en-US" w:eastAsia="ru-RU"/>
        </w:rPr>
        <w:t>baley</w:t>
      </w:r>
      <w:proofErr w:type="spellEnd"/>
      <w:r w:rsidRPr="007830D0">
        <w:rPr>
          <w:rFonts w:ascii="Times New Roman" w:eastAsia="Times New Roman" w:hAnsi="Times New Roman" w:cs="Times New Roman"/>
          <w:sz w:val="28"/>
          <w:szCs w:val="28"/>
          <w:lang w:eastAsia="ru-RU"/>
        </w:rPr>
        <w:t>@</w:t>
      </w:r>
      <w:proofErr w:type="spellStart"/>
      <w:r w:rsidRPr="007830D0">
        <w:rPr>
          <w:rFonts w:ascii="Times New Roman" w:eastAsia="Times New Roman" w:hAnsi="Times New Roman" w:cs="Times New Roman"/>
          <w:sz w:val="28"/>
          <w:szCs w:val="28"/>
          <w:lang w:val="en-US" w:eastAsia="ru-RU"/>
        </w:rPr>
        <w:t>yndex</w:t>
      </w:r>
      <w:proofErr w:type="spellEnd"/>
      <w:r w:rsidRPr="007830D0">
        <w:rPr>
          <w:rFonts w:ascii="Times New Roman" w:eastAsia="Times New Roman" w:hAnsi="Times New Roman" w:cs="Times New Roman"/>
          <w:sz w:val="28"/>
          <w:szCs w:val="28"/>
          <w:lang w:eastAsia="ru-RU"/>
        </w:rPr>
        <w:t>.</w:t>
      </w:r>
      <w:proofErr w:type="spellStart"/>
      <w:r w:rsidRPr="007830D0">
        <w:rPr>
          <w:rFonts w:ascii="Times New Roman" w:eastAsia="Times New Roman" w:hAnsi="Times New Roman" w:cs="Times New Roman"/>
          <w:sz w:val="28"/>
          <w:szCs w:val="28"/>
          <w:lang w:val="en-US" w:eastAsia="ru-RU"/>
        </w:rPr>
        <w:t>ru</w:t>
      </w:r>
      <w:proofErr w:type="spellEnd"/>
      <w:r w:rsidRPr="007830D0">
        <w:rPr>
          <w:rFonts w:ascii="Times New Roman" w:eastAsia="Times New Roman" w:hAnsi="Times New Roman" w:cs="Times New Roman"/>
          <w:sz w:val="28"/>
          <w:szCs w:val="28"/>
          <w:lang w:eastAsia="ru-RU"/>
        </w:rPr>
        <w:t>). </w:t>
      </w:r>
      <w:proofErr w:type="gramEnd"/>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3.Утвердить план мероприятий по подготовке и проведению публичных слушаний (приложение№1).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4.Утвердить состав рабочей группы (комиссии) по подготовке и проведению публичных слушаний.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b/>
          <w:bCs/>
          <w:sz w:val="28"/>
          <w:szCs w:val="28"/>
          <w:lang w:eastAsia="ru-RU"/>
        </w:rPr>
        <w:t>Председатель рабочей группы (комиссии):</w:t>
      </w: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Квятков В.В. - заместитель руководителя администрации городского поселения «Город Балей» по муниципальному хозяйству - начальник отдела ЖКХ и строительства  </w:t>
      </w:r>
    </w:p>
    <w:p w:rsidR="007830D0" w:rsidRPr="007830D0" w:rsidRDefault="007830D0" w:rsidP="007830D0">
      <w:pPr>
        <w:spacing w:after="0" w:line="240" w:lineRule="auto"/>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b/>
          <w:bCs/>
          <w:sz w:val="28"/>
          <w:szCs w:val="28"/>
          <w:lang w:eastAsia="ru-RU"/>
        </w:rPr>
        <w:t>Заместитель председателя рабочей группы (комиссии):</w:t>
      </w: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Мищенко А.Ю. - заместитель руководителя администрации городского поселения «Город Балей» по экономике - начальник отдела экономики, промышленности и управления имуществом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b/>
          <w:bCs/>
          <w:sz w:val="28"/>
          <w:szCs w:val="28"/>
          <w:lang w:eastAsia="ru-RU"/>
        </w:rPr>
        <w:t>Секретарь рабочей группы (комиссии):</w:t>
      </w: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Зимина И.А. - архитектор администрации городского поселения «Город Балей»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b/>
          <w:bCs/>
          <w:sz w:val="28"/>
          <w:szCs w:val="28"/>
          <w:lang w:eastAsia="ru-RU"/>
        </w:rPr>
        <w:t>Члены рабочей группы (комиссии):</w:t>
      </w: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Моторин А.И. - председатель Совета городского поселения «Город Балей»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Баранова Н.С. - юрисконсульт администрации городского поселения «Город Балей»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Токарева И.Н.  -  специалист по земельным отношениям администрации городского поселения «Город Балей»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5.Поручить рабочей группе (комиссии):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5.1. Организовать подготовку и проведение публичных слушаний в соответствии с планом мероприятий (приложение №1) </w:t>
      </w:r>
    </w:p>
    <w:p w:rsidR="007830D0" w:rsidRPr="007830D0" w:rsidRDefault="007830D0" w:rsidP="007830D0">
      <w:pPr>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7830D0">
        <w:rPr>
          <w:rFonts w:ascii="Times New Roman" w:eastAsia="Times New Roman" w:hAnsi="Times New Roman" w:cs="Times New Roman"/>
          <w:sz w:val="28"/>
          <w:szCs w:val="28"/>
          <w:lang w:eastAsia="ru-RU"/>
        </w:rPr>
        <w:t>   Обеспечить публикацию в средствах массовой информации,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размещение на официальном сайте администрации городского поселения «Город Балей» в информационно-телекоммуникационной сети интернет, а также на информационных стендах в здании администрации городского поселения «Город Балей» настоящего постановления, темы и перечня вопросов публичных слушаний, подлежащих обсуждению.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6. 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правообладателями помещений, являющихся частью объекта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xml:space="preserve">капитального строительства, применительно к которому запрашивается разрешение, не позднее 17 января 2020 года направить в рабочую группу (комиссию) свои предложения по вынесенным на публичные слушания вопросам предоставления разрешений на условно разрешенный вид использования земельного участка или объекта  капитального строительства. Предложения по вопросам, вынесенным на слушания, могут быть </w:t>
      </w:r>
      <w:r w:rsidRPr="007830D0">
        <w:rPr>
          <w:rFonts w:ascii="Times New Roman" w:eastAsia="Times New Roman" w:hAnsi="Times New Roman" w:cs="Times New Roman"/>
          <w:sz w:val="28"/>
          <w:szCs w:val="28"/>
          <w:lang w:eastAsia="ru-RU"/>
        </w:rPr>
        <w:lastRenderedPageBreak/>
        <w:t>представлены в рабочую группу (комиссию) по истечении указанного срока, но не позднее двух дней со дня проведения слушаний, указанные предложения не подлежат анализу экспертами, но могут быть учтены при принятии решения по вопросам, вынесенным на слушания.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7. Опубликовать настоящее постановление в газете «</w:t>
      </w:r>
      <w:proofErr w:type="spellStart"/>
      <w:r w:rsidRPr="007830D0">
        <w:rPr>
          <w:rFonts w:ascii="Times New Roman" w:eastAsia="Times New Roman" w:hAnsi="Times New Roman" w:cs="Times New Roman"/>
          <w:sz w:val="28"/>
          <w:szCs w:val="28"/>
          <w:lang w:eastAsia="ru-RU"/>
        </w:rPr>
        <w:t>Балейская</w:t>
      </w:r>
      <w:proofErr w:type="spellEnd"/>
      <w:r w:rsidRPr="007830D0">
        <w:rPr>
          <w:rFonts w:ascii="Times New Roman" w:eastAsia="Times New Roman" w:hAnsi="Times New Roman" w:cs="Times New Roman"/>
          <w:sz w:val="28"/>
          <w:szCs w:val="28"/>
          <w:lang w:eastAsia="ru-RU"/>
        </w:rPr>
        <w:t> Новь» и разместить на официальном сайте администрации городского поселения «Город Балей» в информационно-телекоммуникационной сети интернет: </w:t>
      </w:r>
      <w:proofErr w:type="spellStart"/>
      <w:r w:rsidRPr="007830D0">
        <w:rPr>
          <w:rFonts w:ascii="Times New Roman" w:eastAsia="Times New Roman" w:hAnsi="Times New Roman" w:cs="Times New Roman"/>
          <w:sz w:val="28"/>
          <w:szCs w:val="28"/>
          <w:lang w:eastAsia="ru-RU"/>
        </w:rPr>
        <w:t>городбалей</w:t>
      </w:r>
      <w:proofErr w:type="gramStart"/>
      <w:r w:rsidRPr="007830D0">
        <w:rPr>
          <w:rFonts w:ascii="Times New Roman" w:eastAsia="Times New Roman" w:hAnsi="Times New Roman" w:cs="Times New Roman"/>
          <w:sz w:val="28"/>
          <w:szCs w:val="28"/>
          <w:lang w:eastAsia="ru-RU"/>
        </w:rPr>
        <w:t>.р</w:t>
      </w:r>
      <w:proofErr w:type="gramEnd"/>
      <w:r w:rsidRPr="007830D0">
        <w:rPr>
          <w:rFonts w:ascii="Times New Roman" w:eastAsia="Times New Roman" w:hAnsi="Times New Roman" w:cs="Times New Roman"/>
          <w:sz w:val="28"/>
          <w:szCs w:val="28"/>
          <w:lang w:eastAsia="ru-RU"/>
        </w:rPr>
        <w:t>ф</w:t>
      </w:r>
      <w:proofErr w:type="spellEnd"/>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8. Контроль  исполнения настоящего постановления оставляю за собой.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w:t>
      </w:r>
    </w:p>
    <w:p w:rsidR="007830D0" w:rsidRDefault="007830D0" w:rsidP="007830D0">
      <w:pPr>
        <w:spacing w:after="0" w:line="240" w:lineRule="auto"/>
        <w:jc w:val="both"/>
        <w:textAlignment w:val="baseline"/>
        <w:rPr>
          <w:rFonts w:ascii="Times New Roman" w:eastAsia="Times New Roman" w:hAnsi="Times New Roman" w:cs="Times New Roman"/>
          <w:sz w:val="28"/>
          <w:szCs w:val="28"/>
          <w:lang w:eastAsia="ru-RU"/>
        </w:rPr>
      </w:pPr>
      <w:r w:rsidRPr="007830D0">
        <w:rPr>
          <w:rFonts w:ascii="Times New Roman" w:eastAsia="Times New Roman" w:hAnsi="Times New Roman" w:cs="Times New Roman"/>
          <w:sz w:val="28"/>
          <w:szCs w:val="28"/>
          <w:lang w:eastAsia="ru-RU"/>
        </w:rPr>
        <w:t>Глава </w:t>
      </w:r>
      <w:proofErr w:type="gramStart"/>
      <w:r>
        <w:rPr>
          <w:rFonts w:ascii="Times New Roman" w:eastAsia="Times New Roman" w:hAnsi="Times New Roman" w:cs="Times New Roman"/>
          <w:sz w:val="28"/>
          <w:szCs w:val="28"/>
          <w:lang w:eastAsia="ru-RU"/>
        </w:rPr>
        <w:t>городского</w:t>
      </w:r>
      <w:proofErr w:type="gramEnd"/>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поселения   «Город Балей»        </w:t>
      </w:r>
      <w:r>
        <w:rPr>
          <w:rFonts w:ascii="Times New Roman" w:eastAsia="Times New Roman" w:hAnsi="Times New Roman" w:cs="Times New Roman"/>
          <w:sz w:val="28"/>
          <w:szCs w:val="28"/>
          <w:lang w:eastAsia="ru-RU"/>
        </w:rPr>
        <w:t xml:space="preserve">                    </w:t>
      </w:r>
      <w:bookmarkStart w:id="0" w:name="_GoBack"/>
      <w:bookmarkEnd w:id="0"/>
      <w:r w:rsidRPr="007830D0">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Л.Т</w:t>
      </w:r>
      <w:r>
        <w:rPr>
          <w:rFonts w:ascii="Times New Roman" w:eastAsia="Times New Roman" w:hAnsi="Times New Roman" w:cs="Times New Roman"/>
          <w:sz w:val="28"/>
          <w:szCs w:val="28"/>
          <w:lang w:eastAsia="ru-RU"/>
        </w:rPr>
        <w:t>.</w:t>
      </w:r>
      <w:r w:rsidRPr="007830D0">
        <w:rPr>
          <w:rFonts w:ascii="Times New Roman" w:eastAsia="Times New Roman" w:hAnsi="Times New Roman" w:cs="Times New Roman"/>
          <w:sz w:val="28"/>
          <w:szCs w:val="28"/>
          <w:lang w:eastAsia="ru-RU"/>
        </w:rPr>
        <w:t>Заверуха</w:t>
      </w:r>
      <w:proofErr w:type="spellEnd"/>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F05505" w:rsidRDefault="00F05505"/>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Default="007830D0"/>
    <w:p w:rsidR="007830D0" w:rsidRPr="007830D0" w:rsidRDefault="007830D0" w:rsidP="007830D0">
      <w:pPr>
        <w:shd w:val="clear" w:color="auto" w:fill="FFFFFF"/>
        <w:spacing w:after="0" w:line="240" w:lineRule="auto"/>
        <w:jc w:val="right"/>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lastRenderedPageBreak/>
        <w:t>Приложение № 1 </w:t>
      </w:r>
    </w:p>
    <w:p w:rsidR="007830D0" w:rsidRPr="007830D0" w:rsidRDefault="007830D0" w:rsidP="007830D0">
      <w:pPr>
        <w:shd w:val="clear" w:color="auto" w:fill="FFFFFF"/>
        <w:spacing w:after="0" w:line="240" w:lineRule="auto"/>
        <w:jc w:val="right"/>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 xml:space="preserve">к постановлению администрации </w:t>
      </w:r>
      <w:proofErr w:type="gramStart"/>
      <w:r w:rsidRPr="007830D0">
        <w:rPr>
          <w:rFonts w:ascii="Times New Roman" w:eastAsia="Times New Roman" w:hAnsi="Times New Roman" w:cs="Times New Roman"/>
          <w:sz w:val="28"/>
          <w:szCs w:val="28"/>
          <w:lang w:eastAsia="ru-RU"/>
        </w:rPr>
        <w:t>городского</w:t>
      </w:r>
      <w:proofErr w:type="gramEnd"/>
      <w:r w:rsidRPr="007830D0">
        <w:rPr>
          <w:rFonts w:ascii="Times New Roman" w:eastAsia="Times New Roman" w:hAnsi="Times New Roman" w:cs="Times New Roman"/>
          <w:sz w:val="28"/>
          <w:szCs w:val="28"/>
          <w:lang w:eastAsia="ru-RU"/>
        </w:rPr>
        <w:t>  </w:t>
      </w:r>
    </w:p>
    <w:p w:rsidR="007830D0" w:rsidRPr="007830D0" w:rsidRDefault="007830D0" w:rsidP="007830D0">
      <w:pPr>
        <w:shd w:val="clear" w:color="auto" w:fill="FFFFFF"/>
        <w:spacing w:after="0" w:line="240" w:lineRule="auto"/>
        <w:jc w:val="right"/>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поселения «Город Балей» от</w:t>
      </w:r>
      <w:r w:rsidRPr="007830D0">
        <w:rPr>
          <w:rFonts w:ascii="Cambria Math" w:eastAsia="Times New Roman" w:hAnsi="Cambria Math" w:cs="Cambria Math"/>
          <w:sz w:val="28"/>
          <w:szCs w:val="28"/>
          <w:lang w:eastAsia="ru-RU"/>
        </w:rPr>
        <w:t> </w:t>
      </w:r>
      <w:r w:rsidRPr="007830D0">
        <w:rPr>
          <w:rFonts w:ascii="Times New Roman" w:eastAsia="Times New Roman" w:hAnsi="Times New Roman" w:cs="Times New Roman"/>
          <w:sz w:val="28"/>
          <w:szCs w:val="28"/>
          <w:lang w:eastAsia="ru-RU"/>
        </w:rPr>
        <w:t xml:space="preserve"> «___» декабря 2019 </w:t>
      </w:r>
      <w:r w:rsidRPr="007830D0">
        <w:rPr>
          <w:rFonts w:ascii="Cambria Math" w:eastAsia="Times New Roman" w:hAnsi="Cambria Math" w:cs="Cambria Math"/>
          <w:sz w:val="28"/>
          <w:szCs w:val="28"/>
          <w:lang w:eastAsia="ru-RU"/>
        </w:rPr>
        <w:t> </w:t>
      </w:r>
      <w:r w:rsidRPr="007830D0">
        <w:rPr>
          <w:rFonts w:ascii="Times New Roman" w:eastAsia="Times New Roman" w:hAnsi="Times New Roman" w:cs="Times New Roman"/>
          <w:sz w:val="28"/>
          <w:szCs w:val="28"/>
          <w:lang w:eastAsia="ru-RU"/>
        </w:rPr>
        <w:t>№ _____ </w:t>
      </w:r>
    </w:p>
    <w:p w:rsidR="007830D0" w:rsidRPr="007830D0" w:rsidRDefault="007830D0" w:rsidP="007830D0">
      <w:pPr>
        <w:shd w:val="clear" w:color="auto" w:fill="FFFFFF"/>
        <w:spacing w:after="0" w:line="240" w:lineRule="auto"/>
        <w:textAlignment w:val="baseline"/>
        <w:rPr>
          <w:rFonts w:ascii="Segoe UI" w:eastAsia="Times New Roman" w:hAnsi="Segoe UI" w:cs="Segoe UI"/>
          <w:sz w:val="18"/>
          <w:szCs w:val="18"/>
          <w:lang w:eastAsia="ru-RU"/>
        </w:rPr>
      </w:pPr>
      <w:r w:rsidRPr="007830D0">
        <w:rPr>
          <w:rFonts w:ascii="Cambria Math" w:eastAsia="Times New Roman" w:hAnsi="Cambria Math" w:cs="Cambria Math"/>
          <w:color w:val="333333"/>
          <w:sz w:val="28"/>
          <w:szCs w:val="28"/>
          <w:lang w:eastAsia="ru-RU"/>
        </w:rPr>
        <w:t> </w:t>
      </w:r>
      <w:r w:rsidRPr="007830D0">
        <w:rPr>
          <w:rFonts w:ascii="Times New Roman" w:eastAsia="Times New Roman" w:hAnsi="Times New Roman" w:cs="Times New Roman"/>
          <w:sz w:val="28"/>
          <w:szCs w:val="28"/>
          <w:lang w:eastAsia="ru-RU"/>
        </w:rPr>
        <w:t> </w:t>
      </w:r>
    </w:p>
    <w:p w:rsidR="007830D0" w:rsidRPr="007830D0" w:rsidRDefault="007830D0" w:rsidP="007830D0">
      <w:pPr>
        <w:shd w:val="clear" w:color="auto" w:fill="FFFFFF"/>
        <w:spacing w:after="0" w:line="240" w:lineRule="auto"/>
        <w:jc w:val="center"/>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План мероприятий </w:t>
      </w:r>
    </w:p>
    <w:p w:rsidR="007830D0" w:rsidRPr="007830D0" w:rsidRDefault="007830D0" w:rsidP="007830D0">
      <w:pPr>
        <w:shd w:val="clear" w:color="auto" w:fill="FFFFFF"/>
        <w:spacing w:after="0" w:line="240" w:lineRule="auto"/>
        <w:jc w:val="center"/>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28"/>
          <w:szCs w:val="28"/>
          <w:lang w:eastAsia="ru-RU"/>
        </w:rPr>
        <w:t>по подготовке и</w:t>
      </w:r>
      <w:r w:rsidRPr="007830D0">
        <w:rPr>
          <w:rFonts w:ascii="Cambria Math" w:eastAsia="Times New Roman" w:hAnsi="Cambria Math" w:cs="Cambria Math"/>
          <w:sz w:val="28"/>
          <w:szCs w:val="28"/>
          <w:lang w:eastAsia="ru-RU"/>
        </w:rPr>
        <w:t> </w:t>
      </w:r>
      <w:r w:rsidRPr="007830D0">
        <w:rPr>
          <w:rFonts w:ascii="Times New Roman" w:eastAsia="Times New Roman" w:hAnsi="Times New Roman" w:cs="Times New Roman"/>
          <w:sz w:val="28"/>
          <w:szCs w:val="28"/>
          <w:lang w:eastAsia="ru-RU"/>
        </w:rPr>
        <w:t>проведению публичных слушаний </w:t>
      </w:r>
    </w:p>
    <w:p w:rsidR="007830D0" w:rsidRPr="007830D0" w:rsidRDefault="007830D0" w:rsidP="007830D0">
      <w:pPr>
        <w:shd w:val="clear" w:color="auto" w:fill="FFFFFF"/>
        <w:spacing w:after="0" w:line="240" w:lineRule="auto"/>
        <w:jc w:val="center"/>
        <w:textAlignment w:val="baseline"/>
        <w:rPr>
          <w:rFonts w:ascii="Segoe UI" w:eastAsia="Times New Roman" w:hAnsi="Segoe UI" w:cs="Segoe UI"/>
          <w:sz w:val="18"/>
          <w:szCs w:val="18"/>
          <w:lang w:eastAsia="ru-RU"/>
        </w:rPr>
      </w:pP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4234"/>
        <w:gridCol w:w="1828"/>
        <w:gridCol w:w="2883"/>
      </w:tblGrid>
      <w:tr w:rsidR="007830D0" w:rsidRPr="007830D0" w:rsidTr="007830D0">
        <w:tc>
          <w:tcPr>
            <w:tcW w:w="55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 </w:t>
            </w:r>
          </w:p>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7830D0">
              <w:rPr>
                <w:rFonts w:ascii="Times New Roman" w:eastAsia="Times New Roman" w:hAnsi="Times New Roman" w:cs="Times New Roman"/>
                <w:sz w:val="24"/>
                <w:szCs w:val="24"/>
                <w:lang w:eastAsia="ru-RU"/>
              </w:rPr>
              <w:t>п</w:t>
            </w:r>
            <w:proofErr w:type="gramEnd"/>
            <w:r w:rsidRPr="007830D0">
              <w:rPr>
                <w:rFonts w:ascii="Times New Roman" w:eastAsia="Times New Roman" w:hAnsi="Times New Roman" w:cs="Times New Roman"/>
                <w:sz w:val="24"/>
                <w:szCs w:val="24"/>
                <w:lang w:eastAsia="ru-RU"/>
              </w:rPr>
              <w:t>/п </w:t>
            </w:r>
          </w:p>
        </w:tc>
        <w:tc>
          <w:tcPr>
            <w:tcW w:w="466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Наименование мероприятия </w:t>
            </w:r>
          </w:p>
        </w:tc>
        <w:tc>
          <w:tcPr>
            <w:tcW w:w="1980"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Срок исполнения </w:t>
            </w:r>
          </w:p>
        </w:tc>
        <w:tc>
          <w:tcPr>
            <w:tcW w:w="3300" w:type="dxa"/>
            <w:tcBorders>
              <w:top w:val="double" w:sz="18" w:space="0" w:color="C0C0C0"/>
              <w:left w:val="double" w:sz="18" w:space="0" w:color="C0C0C0"/>
              <w:bottom w:val="double" w:sz="18" w:space="0" w:color="C0C0C0"/>
              <w:right w:val="double" w:sz="18" w:space="0" w:color="C0C0C0"/>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Ответственный исполнитель </w:t>
            </w:r>
          </w:p>
        </w:tc>
      </w:tr>
      <w:tr w:rsidR="007830D0" w:rsidRPr="007830D0" w:rsidTr="007830D0">
        <w:tc>
          <w:tcPr>
            <w:tcW w:w="55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1. </w:t>
            </w:r>
          </w:p>
        </w:tc>
        <w:tc>
          <w:tcPr>
            <w:tcW w:w="466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Публикация настоящего постановления в</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средствах массовой информации </w:t>
            </w:r>
          </w:p>
        </w:tc>
        <w:tc>
          <w:tcPr>
            <w:tcW w:w="1980"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до </w:t>
            </w:r>
          </w:p>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27.12.2019 </w:t>
            </w:r>
          </w:p>
        </w:tc>
        <w:tc>
          <w:tcPr>
            <w:tcW w:w="3300" w:type="dxa"/>
            <w:tcBorders>
              <w:top w:val="double" w:sz="18" w:space="0" w:color="C0C0C0"/>
              <w:left w:val="double" w:sz="18" w:space="0" w:color="C0C0C0"/>
              <w:bottom w:val="double" w:sz="18" w:space="0" w:color="C0C0C0"/>
              <w:right w:val="double" w:sz="18" w:space="0" w:color="C0C0C0"/>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Рабочая группа (комиссия) по подготовке и проведению публичных слушаний </w:t>
            </w:r>
          </w:p>
        </w:tc>
      </w:tr>
      <w:tr w:rsidR="007830D0" w:rsidRPr="007830D0" w:rsidTr="007830D0">
        <w:tc>
          <w:tcPr>
            <w:tcW w:w="55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2. </w:t>
            </w:r>
          </w:p>
        </w:tc>
        <w:tc>
          <w:tcPr>
            <w:tcW w:w="466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Размещение информационных материалов на</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официальном сайте администрации городского поселения «Город Балей» в</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информационно-телекоммуникационной сети «Интернет»</w:t>
            </w:r>
            <w:r w:rsidRPr="007830D0">
              <w:rPr>
                <w:rFonts w:ascii="Cambria Math" w:eastAsia="Times New Roman" w:hAnsi="Cambria Math" w:cs="Cambria Math"/>
                <w:sz w:val="24"/>
                <w:szCs w:val="24"/>
                <w:lang w:eastAsia="ru-RU"/>
              </w:rPr>
              <w:t> </w:t>
            </w:r>
            <w:proofErr w:type="spellStart"/>
            <w:r w:rsidRPr="007830D0">
              <w:rPr>
                <w:rFonts w:ascii="Times New Roman" w:eastAsia="Times New Roman" w:hAnsi="Times New Roman" w:cs="Times New Roman"/>
                <w:sz w:val="24"/>
                <w:szCs w:val="24"/>
                <w:lang w:eastAsia="ru-RU"/>
              </w:rPr>
              <w:t>городбалей.рф</w:t>
            </w:r>
            <w:proofErr w:type="spellEnd"/>
            <w:r w:rsidRPr="007830D0">
              <w:rPr>
                <w:rFonts w:ascii="Times New Roman" w:eastAsia="Times New Roman" w:hAnsi="Times New Roman" w:cs="Times New Roman"/>
                <w:sz w:val="24"/>
                <w:szCs w:val="24"/>
                <w:lang w:eastAsia="ru-RU"/>
              </w:rPr>
              <w:t>. </w:t>
            </w:r>
          </w:p>
        </w:tc>
        <w:tc>
          <w:tcPr>
            <w:tcW w:w="1980"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до </w:t>
            </w:r>
          </w:p>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27.12.2019 </w:t>
            </w:r>
          </w:p>
        </w:tc>
        <w:tc>
          <w:tcPr>
            <w:tcW w:w="3300" w:type="dxa"/>
            <w:tcBorders>
              <w:top w:val="double" w:sz="18" w:space="0" w:color="C0C0C0"/>
              <w:left w:val="double" w:sz="18" w:space="0" w:color="C0C0C0"/>
              <w:bottom w:val="double" w:sz="18" w:space="0" w:color="C0C0C0"/>
              <w:right w:val="double" w:sz="18" w:space="0" w:color="C0C0C0"/>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Рабочая группа (комиссия) по подготовке и проведению публичных слушаний </w:t>
            </w:r>
          </w:p>
        </w:tc>
      </w:tr>
      <w:tr w:rsidR="007830D0" w:rsidRPr="007830D0" w:rsidTr="007830D0">
        <w:tc>
          <w:tcPr>
            <w:tcW w:w="55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3. </w:t>
            </w:r>
          </w:p>
        </w:tc>
        <w:tc>
          <w:tcPr>
            <w:tcW w:w="466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Размещение информационных материалов на</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информационных стендах в</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здании администрации городского поселения «Город Балей» </w:t>
            </w:r>
          </w:p>
        </w:tc>
        <w:tc>
          <w:tcPr>
            <w:tcW w:w="1980"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до </w:t>
            </w:r>
          </w:p>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27.12.2019 </w:t>
            </w:r>
          </w:p>
        </w:tc>
        <w:tc>
          <w:tcPr>
            <w:tcW w:w="3300" w:type="dxa"/>
            <w:tcBorders>
              <w:top w:val="double" w:sz="18" w:space="0" w:color="C0C0C0"/>
              <w:left w:val="double" w:sz="18" w:space="0" w:color="C0C0C0"/>
              <w:bottom w:val="double" w:sz="18" w:space="0" w:color="C0C0C0"/>
              <w:right w:val="double" w:sz="18" w:space="0" w:color="C0C0C0"/>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Рабочая группа (комиссия) по подготовке и проведению публичных слушаний </w:t>
            </w:r>
          </w:p>
        </w:tc>
      </w:tr>
      <w:tr w:rsidR="007830D0" w:rsidRPr="007830D0" w:rsidTr="007830D0">
        <w:tc>
          <w:tcPr>
            <w:tcW w:w="55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4. </w:t>
            </w:r>
          </w:p>
        </w:tc>
        <w:tc>
          <w:tcPr>
            <w:tcW w:w="466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Организация сбора, регистрации и</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обработки замечаний и</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предложений от</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населения </w:t>
            </w:r>
          </w:p>
        </w:tc>
        <w:tc>
          <w:tcPr>
            <w:tcW w:w="1980"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до </w:t>
            </w:r>
          </w:p>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17.01.2020 </w:t>
            </w:r>
          </w:p>
        </w:tc>
        <w:tc>
          <w:tcPr>
            <w:tcW w:w="3300" w:type="dxa"/>
            <w:tcBorders>
              <w:top w:val="double" w:sz="18" w:space="0" w:color="C0C0C0"/>
              <w:left w:val="double" w:sz="18" w:space="0" w:color="C0C0C0"/>
              <w:bottom w:val="double" w:sz="18" w:space="0" w:color="C0C0C0"/>
              <w:right w:val="double" w:sz="18" w:space="0" w:color="C0C0C0"/>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Рабочая группа (комиссия) по подготовке и проведению публичных слушаний </w:t>
            </w:r>
          </w:p>
        </w:tc>
      </w:tr>
      <w:tr w:rsidR="007830D0" w:rsidRPr="007830D0" w:rsidTr="007830D0">
        <w:tc>
          <w:tcPr>
            <w:tcW w:w="55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5. </w:t>
            </w:r>
          </w:p>
        </w:tc>
        <w:tc>
          <w:tcPr>
            <w:tcW w:w="466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Обработка информации по</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замечаниям и</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предложениям по</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результатам публичных слушаний </w:t>
            </w:r>
          </w:p>
        </w:tc>
        <w:tc>
          <w:tcPr>
            <w:tcW w:w="1980"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В течение 2</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дней, после проведения публичных слушаний </w:t>
            </w:r>
          </w:p>
        </w:tc>
        <w:tc>
          <w:tcPr>
            <w:tcW w:w="3300" w:type="dxa"/>
            <w:tcBorders>
              <w:top w:val="double" w:sz="18" w:space="0" w:color="C0C0C0"/>
              <w:left w:val="double" w:sz="18" w:space="0" w:color="C0C0C0"/>
              <w:bottom w:val="double" w:sz="18" w:space="0" w:color="C0C0C0"/>
              <w:right w:val="double" w:sz="18" w:space="0" w:color="C0C0C0"/>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Рабочая группа (комиссия) по подготовке и проведению публичных слушаний </w:t>
            </w:r>
          </w:p>
        </w:tc>
      </w:tr>
      <w:tr w:rsidR="007830D0" w:rsidRPr="007830D0" w:rsidTr="007830D0">
        <w:tc>
          <w:tcPr>
            <w:tcW w:w="55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6. </w:t>
            </w:r>
          </w:p>
        </w:tc>
        <w:tc>
          <w:tcPr>
            <w:tcW w:w="466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Публикация информации о результатах публичных слушаний в</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средствах массовой информации </w:t>
            </w:r>
          </w:p>
        </w:tc>
        <w:tc>
          <w:tcPr>
            <w:tcW w:w="1980"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В течение 7</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дней, после проведения публичных слушаний </w:t>
            </w:r>
          </w:p>
        </w:tc>
        <w:tc>
          <w:tcPr>
            <w:tcW w:w="3300" w:type="dxa"/>
            <w:tcBorders>
              <w:top w:val="double" w:sz="18" w:space="0" w:color="C0C0C0"/>
              <w:left w:val="double" w:sz="18" w:space="0" w:color="C0C0C0"/>
              <w:bottom w:val="double" w:sz="18" w:space="0" w:color="C0C0C0"/>
              <w:right w:val="double" w:sz="18" w:space="0" w:color="C0C0C0"/>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Рабочая группа (комиссия) по подготовке и проведению публичных слушаний </w:t>
            </w:r>
          </w:p>
        </w:tc>
      </w:tr>
      <w:tr w:rsidR="007830D0" w:rsidRPr="007830D0" w:rsidTr="007830D0">
        <w:trPr>
          <w:trHeight w:val="1770"/>
        </w:trPr>
        <w:tc>
          <w:tcPr>
            <w:tcW w:w="55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7. </w:t>
            </w:r>
          </w:p>
        </w:tc>
        <w:tc>
          <w:tcPr>
            <w:tcW w:w="4665"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Размещение результатов публичных слушаний на официальном сайте администрации городского поселения «Город Балей» в информационно-телекоммуникационной сети «Интернет» </w:t>
            </w:r>
            <w:proofErr w:type="spellStart"/>
            <w:r w:rsidRPr="007830D0">
              <w:rPr>
                <w:rFonts w:ascii="Times New Roman" w:eastAsia="Times New Roman" w:hAnsi="Times New Roman" w:cs="Times New Roman"/>
                <w:sz w:val="24"/>
                <w:szCs w:val="24"/>
                <w:lang w:eastAsia="ru-RU"/>
              </w:rPr>
              <w:t>городбалей.рф</w:t>
            </w:r>
            <w:proofErr w:type="spellEnd"/>
            <w:r w:rsidRPr="007830D0">
              <w:rPr>
                <w:rFonts w:ascii="Times New Roman" w:eastAsia="Times New Roman" w:hAnsi="Times New Roman" w:cs="Times New Roman"/>
                <w:sz w:val="24"/>
                <w:szCs w:val="24"/>
                <w:lang w:eastAsia="ru-RU"/>
              </w:rPr>
              <w:t>. </w:t>
            </w:r>
          </w:p>
        </w:tc>
        <w:tc>
          <w:tcPr>
            <w:tcW w:w="1980" w:type="dxa"/>
            <w:tcBorders>
              <w:top w:val="double" w:sz="18" w:space="0" w:color="C0C0C0"/>
              <w:left w:val="double" w:sz="18" w:space="0" w:color="C0C0C0"/>
              <w:bottom w:val="double" w:sz="18" w:space="0" w:color="C0C0C0"/>
              <w:right w:val="nil"/>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В течение 7</w:t>
            </w:r>
            <w:r w:rsidRPr="007830D0">
              <w:rPr>
                <w:rFonts w:ascii="Cambria Math" w:eastAsia="Times New Roman" w:hAnsi="Cambria Math" w:cs="Cambria Math"/>
                <w:sz w:val="24"/>
                <w:szCs w:val="24"/>
                <w:lang w:eastAsia="ru-RU"/>
              </w:rPr>
              <w:t> </w:t>
            </w:r>
            <w:r w:rsidRPr="007830D0">
              <w:rPr>
                <w:rFonts w:ascii="Times New Roman" w:eastAsia="Times New Roman" w:hAnsi="Times New Roman" w:cs="Times New Roman"/>
                <w:sz w:val="24"/>
                <w:szCs w:val="24"/>
                <w:lang w:eastAsia="ru-RU"/>
              </w:rPr>
              <w:t>дней, после проведения публичных слушаний </w:t>
            </w:r>
          </w:p>
        </w:tc>
        <w:tc>
          <w:tcPr>
            <w:tcW w:w="3300" w:type="dxa"/>
            <w:tcBorders>
              <w:top w:val="double" w:sz="18" w:space="0" w:color="C0C0C0"/>
              <w:left w:val="double" w:sz="18" w:space="0" w:color="C0C0C0"/>
              <w:bottom w:val="double" w:sz="18" w:space="0" w:color="C0C0C0"/>
              <w:right w:val="double" w:sz="18" w:space="0" w:color="C0C0C0"/>
            </w:tcBorders>
            <w:shd w:val="clear" w:color="auto" w:fill="FFFFFF"/>
            <w:hideMark/>
          </w:tcPr>
          <w:p w:rsidR="007830D0" w:rsidRPr="007830D0" w:rsidRDefault="007830D0" w:rsidP="007830D0">
            <w:pPr>
              <w:spacing w:after="0" w:line="240" w:lineRule="auto"/>
              <w:jc w:val="center"/>
              <w:textAlignment w:val="baseline"/>
              <w:rPr>
                <w:rFonts w:ascii="Times New Roman" w:eastAsia="Times New Roman" w:hAnsi="Times New Roman" w:cs="Times New Roman"/>
                <w:sz w:val="24"/>
                <w:szCs w:val="24"/>
                <w:lang w:eastAsia="ru-RU"/>
              </w:rPr>
            </w:pPr>
            <w:r w:rsidRPr="007830D0">
              <w:rPr>
                <w:rFonts w:ascii="Times New Roman" w:eastAsia="Times New Roman" w:hAnsi="Times New Roman" w:cs="Times New Roman"/>
                <w:sz w:val="24"/>
                <w:szCs w:val="24"/>
                <w:lang w:eastAsia="ru-RU"/>
              </w:rPr>
              <w:t>Рабочая группа (комиссия) по подготовке и проведению публичных слушаний </w:t>
            </w:r>
          </w:p>
        </w:tc>
      </w:tr>
    </w:tbl>
    <w:p w:rsidR="007830D0" w:rsidRPr="007830D0" w:rsidRDefault="007830D0" w:rsidP="007830D0">
      <w:pPr>
        <w:shd w:val="clear" w:color="auto" w:fill="FFFFFF"/>
        <w:spacing w:after="0" w:line="240" w:lineRule="auto"/>
        <w:textAlignment w:val="baseline"/>
        <w:rPr>
          <w:rFonts w:ascii="Segoe UI" w:eastAsia="Times New Roman" w:hAnsi="Segoe UI" w:cs="Segoe UI"/>
          <w:sz w:val="18"/>
          <w:szCs w:val="18"/>
          <w:lang w:eastAsia="ru-RU"/>
        </w:rPr>
      </w:pPr>
      <w:r w:rsidRPr="007830D0">
        <w:rPr>
          <w:rFonts w:ascii="Cambria Math" w:eastAsia="Times New Roman" w:hAnsi="Cambria Math" w:cs="Cambria Math"/>
          <w:color w:val="333333"/>
          <w:sz w:val="28"/>
          <w:szCs w:val="28"/>
          <w:lang w:eastAsia="ru-RU"/>
        </w:rPr>
        <w:t> </w:t>
      </w:r>
      <w:r w:rsidRPr="007830D0">
        <w:rPr>
          <w:rFonts w:ascii="Times New Roman" w:eastAsia="Times New Roman" w:hAnsi="Times New Roman" w:cs="Times New Roman"/>
          <w:sz w:val="28"/>
          <w:szCs w:val="28"/>
          <w:lang w:eastAsia="ru-RU"/>
        </w:rPr>
        <w:t> </w:t>
      </w:r>
    </w:p>
    <w:p w:rsidR="007830D0" w:rsidRPr="007830D0" w:rsidRDefault="007830D0" w:rsidP="007830D0">
      <w:pPr>
        <w:spacing w:after="0" w:line="240" w:lineRule="auto"/>
        <w:jc w:val="both"/>
        <w:textAlignment w:val="baseline"/>
        <w:rPr>
          <w:rFonts w:ascii="Segoe UI" w:eastAsia="Times New Roman" w:hAnsi="Segoe UI" w:cs="Segoe UI"/>
          <w:sz w:val="18"/>
          <w:szCs w:val="18"/>
          <w:lang w:eastAsia="ru-RU"/>
        </w:rPr>
      </w:pPr>
      <w:r w:rsidRPr="007830D0">
        <w:rPr>
          <w:rFonts w:ascii="Times New Roman" w:eastAsia="Times New Roman" w:hAnsi="Times New Roman" w:cs="Times New Roman"/>
          <w:sz w:val="16"/>
          <w:szCs w:val="16"/>
          <w:lang w:eastAsia="ru-RU"/>
        </w:rPr>
        <w:t> </w:t>
      </w:r>
    </w:p>
    <w:p w:rsidR="007830D0" w:rsidRDefault="007830D0"/>
    <w:sectPr w:rsidR="00783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5000205B" w:usb2="00000001" w:usb3="00000000" w:csb0="000001DF" w:csb1="00000000"/>
  </w:font>
  <w:font w:name="Helvetica">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06DE"/>
    <w:multiLevelType w:val="multilevel"/>
    <w:tmpl w:val="44E22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D0"/>
    <w:rsid w:val="007830D0"/>
    <w:rsid w:val="00F0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83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7830D0"/>
  </w:style>
  <w:style w:type="character" w:customStyle="1" w:styleId="normaltextrun">
    <w:name w:val="normaltextrun"/>
    <w:basedOn w:val="a0"/>
    <w:rsid w:val="007830D0"/>
  </w:style>
  <w:style w:type="character" w:customStyle="1" w:styleId="contextualspellingandgrammarerror">
    <w:name w:val="contextualspellingandgrammarerror"/>
    <w:basedOn w:val="a0"/>
    <w:rsid w:val="007830D0"/>
  </w:style>
  <w:style w:type="character" w:customStyle="1" w:styleId="apple-converted-space">
    <w:name w:val="apple-converted-space"/>
    <w:basedOn w:val="a0"/>
    <w:rsid w:val="007830D0"/>
  </w:style>
  <w:style w:type="character" w:customStyle="1" w:styleId="spellingerror">
    <w:name w:val="spellingerror"/>
    <w:basedOn w:val="a0"/>
    <w:rsid w:val="00783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83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7830D0"/>
  </w:style>
  <w:style w:type="character" w:customStyle="1" w:styleId="normaltextrun">
    <w:name w:val="normaltextrun"/>
    <w:basedOn w:val="a0"/>
    <w:rsid w:val="007830D0"/>
  </w:style>
  <w:style w:type="character" w:customStyle="1" w:styleId="contextualspellingandgrammarerror">
    <w:name w:val="contextualspellingandgrammarerror"/>
    <w:basedOn w:val="a0"/>
    <w:rsid w:val="007830D0"/>
  </w:style>
  <w:style w:type="character" w:customStyle="1" w:styleId="apple-converted-space">
    <w:name w:val="apple-converted-space"/>
    <w:basedOn w:val="a0"/>
    <w:rsid w:val="007830D0"/>
  </w:style>
  <w:style w:type="character" w:customStyle="1" w:styleId="spellingerror">
    <w:name w:val="spellingerror"/>
    <w:basedOn w:val="a0"/>
    <w:rsid w:val="0078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825">
      <w:bodyDiv w:val="1"/>
      <w:marLeft w:val="0"/>
      <w:marRight w:val="0"/>
      <w:marTop w:val="0"/>
      <w:marBottom w:val="0"/>
      <w:divBdr>
        <w:top w:val="none" w:sz="0" w:space="0" w:color="auto"/>
        <w:left w:val="none" w:sz="0" w:space="0" w:color="auto"/>
        <w:bottom w:val="none" w:sz="0" w:space="0" w:color="auto"/>
        <w:right w:val="none" w:sz="0" w:space="0" w:color="auto"/>
      </w:divBdr>
    </w:div>
    <w:div w:id="1129401819">
      <w:bodyDiv w:val="1"/>
      <w:marLeft w:val="0"/>
      <w:marRight w:val="0"/>
      <w:marTop w:val="0"/>
      <w:marBottom w:val="0"/>
      <w:divBdr>
        <w:top w:val="none" w:sz="0" w:space="0" w:color="auto"/>
        <w:left w:val="none" w:sz="0" w:space="0" w:color="auto"/>
        <w:bottom w:val="none" w:sz="0" w:space="0" w:color="auto"/>
        <w:right w:val="none" w:sz="0" w:space="0" w:color="auto"/>
      </w:divBdr>
      <w:divsChild>
        <w:div w:id="1444761129">
          <w:marLeft w:val="0"/>
          <w:marRight w:val="0"/>
          <w:marTop w:val="0"/>
          <w:marBottom w:val="0"/>
          <w:divBdr>
            <w:top w:val="none" w:sz="0" w:space="0" w:color="auto"/>
            <w:left w:val="none" w:sz="0" w:space="0" w:color="auto"/>
            <w:bottom w:val="none" w:sz="0" w:space="0" w:color="auto"/>
            <w:right w:val="none" w:sz="0" w:space="0" w:color="auto"/>
          </w:divBdr>
        </w:div>
        <w:div w:id="368409338">
          <w:marLeft w:val="0"/>
          <w:marRight w:val="0"/>
          <w:marTop w:val="0"/>
          <w:marBottom w:val="0"/>
          <w:divBdr>
            <w:top w:val="none" w:sz="0" w:space="0" w:color="auto"/>
            <w:left w:val="none" w:sz="0" w:space="0" w:color="auto"/>
            <w:bottom w:val="none" w:sz="0" w:space="0" w:color="auto"/>
            <w:right w:val="none" w:sz="0" w:space="0" w:color="auto"/>
          </w:divBdr>
        </w:div>
        <w:div w:id="141626112">
          <w:marLeft w:val="0"/>
          <w:marRight w:val="0"/>
          <w:marTop w:val="0"/>
          <w:marBottom w:val="0"/>
          <w:divBdr>
            <w:top w:val="none" w:sz="0" w:space="0" w:color="auto"/>
            <w:left w:val="none" w:sz="0" w:space="0" w:color="auto"/>
            <w:bottom w:val="none" w:sz="0" w:space="0" w:color="auto"/>
            <w:right w:val="none" w:sz="0" w:space="0" w:color="auto"/>
          </w:divBdr>
        </w:div>
        <w:div w:id="18823606">
          <w:marLeft w:val="0"/>
          <w:marRight w:val="0"/>
          <w:marTop w:val="0"/>
          <w:marBottom w:val="0"/>
          <w:divBdr>
            <w:top w:val="none" w:sz="0" w:space="0" w:color="auto"/>
            <w:left w:val="none" w:sz="0" w:space="0" w:color="auto"/>
            <w:bottom w:val="none" w:sz="0" w:space="0" w:color="auto"/>
            <w:right w:val="none" w:sz="0" w:space="0" w:color="auto"/>
          </w:divBdr>
        </w:div>
        <w:div w:id="218976713">
          <w:marLeft w:val="0"/>
          <w:marRight w:val="0"/>
          <w:marTop w:val="0"/>
          <w:marBottom w:val="0"/>
          <w:divBdr>
            <w:top w:val="none" w:sz="0" w:space="0" w:color="auto"/>
            <w:left w:val="none" w:sz="0" w:space="0" w:color="auto"/>
            <w:bottom w:val="none" w:sz="0" w:space="0" w:color="auto"/>
            <w:right w:val="none" w:sz="0" w:space="0" w:color="auto"/>
          </w:divBdr>
        </w:div>
        <w:div w:id="983853057">
          <w:marLeft w:val="0"/>
          <w:marRight w:val="0"/>
          <w:marTop w:val="0"/>
          <w:marBottom w:val="0"/>
          <w:divBdr>
            <w:top w:val="none" w:sz="0" w:space="0" w:color="auto"/>
            <w:left w:val="none" w:sz="0" w:space="0" w:color="auto"/>
            <w:bottom w:val="none" w:sz="0" w:space="0" w:color="auto"/>
            <w:right w:val="none" w:sz="0" w:space="0" w:color="auto"/>
          </w:divBdr>
        </w:div>
        <w:div w:id="547113030">
          <w:marLeft w:val="0"/>
          <w:marRight w:val="0"/>
          <w:marTop w:val="0"/>
          <w:marBottom w:val="0"/>
          <w:divBdr>
            <w:top w:val="none" w:sz="0" w:space="0" w:color="auto"/>
            <w:left w:val="none" w:sz="0" w:space="0" w:color="auto"/>
            <w:bottom w:val="none" w:sz="0" w:space="0" w:color="auto"/>
            <w:right w:val="none" w:sz="0" w:space="0" w:color="auto"/>
          </w:divBdr>
        </w:div>
        <w:div w:id="412970695">
          <w:marLeft w:val="0"/>
          <w:marRight w:val="0"/>
          <w:marTop w:val="0"/>
          <w:marBottom w:val="0"/>
          <w:divBdr>
            <w:top w:val="none" w:sz="0" w:space="0" w:color="auto"/>
            <w:left w:val="none" w:sz="0" w:space="0" w:color="auto"/>
            <w:bottom w:val="none" w:sz="0" w:space="0" w:color="auto"/>
            <w:right w:val="none" w:sz="0" w:space="0" w:color="auto"/>
          </w:divBdr>
          <w:divsChild>
            <w:div w:id="1498810132">
              <w:marLeft w:val="-75"/>
              <w:marRight w:val="0"/>
              <w:marTop w:val="30"/>
              <w:marBottom w:val="30"/>
              <w:divBdr>
                <w:top w:val="none" w:sz="0" w:space="0" w:color="auto"/>
                <w:left w:val="none" w:sz="0" w:space="0" w:color="auto"/>
                <w:bottom w:val="none" w:sz="0" w:space="0" w:color="auto"/>
                <w:right w:val="none" w:sz="0" w:space="0" w:color="auto"/>
              </w:divBdr>
              <w:divsChild>
                <w:div w:id="883711674">
                  <w:marLeft w:val="0"/>
                  <w:marRight w:val="0"/>
                  <w:marTop w:val="0"/>
                  <w:marBottom w:val="0"/>
                  <w:divBdr>
                    <w:top w:val="none" w:sz="0" w:space="0" w:color="auto"/>
                    <w:left w:val="none" w:sz="0" w:space="0" w:color="auto"/>
                    <w:bottom w:val="none" w:sz="0" w:space="0" w:color="auto"/>
                    <w:right w:val="none" w:sz="0" w:space="0" w:color="auto"/>
                  </w:divBdr>
                  <w:divsChild>
                    <w:div w:id="1338076404">
                      <w:marLeft w:val="0"/>
                      <w:marRight w:val="0"/>
                      <w:marTop w:val="0"/>
                      <w:marBottom w:val="0"/>
                      <w:divBdr>
                        <w:top w:val="none" w:sz="0" w:space="0" w:color="auto"/>
                        <w:left w:val="none" w:sz="0" w:space="0" w:color="auto"/>
                        <w:bottom w:val="none" w:sz="0" w:space="0" w:color="auto"/>
                        <w:right w:val="none" w:sz="0" w:space="0" w:color="auto"/>
                      </w:divBdr>
                    </w:div>
                    <w:div w:id="1859419496">
                      <w:marLeft w:val="0"/>
                      <w:marRight w:val="0"/>
                      <w:marTop w:val="0"/>
                      <w:marBottom w:val="0"/>
                      <w:divBdr>
                        <w:top w:val="none" w:sz="0" w:space="0" w:color="auto"/>
                        <w:left w:val="none" w:sz="0" w:space="0" w:color="auto"/>
                        <w:bottom w:val="none" w:sz="0" w:space="0" w:color="auto"/>
                        <w:right w:val="none" w:sz="0" w:space="0" w:color="auto"/>
                      </w:divBdr>
                    </w:div>
                  </w:divsChild>
                </w:div>
                <w:div w:id="267157302">
                  <w:marLeft w:val="0"/>
                  <w:marRight w:val="0"/>
                  <w:marTop w:val="0"/>
                  <w:marBottom w:val="0"/>
                  <w:divBdr>
                    <w:top w:val="none" w:sz="0" w:space="0" w:color="auto"/>
                    <w:left w:val="none" w:sz="0" w:space="0" w:color="auto"/>
                    <w:bottom w:val="none" w:sz="0" w:space="0" w:color="auto"/>
                    <w:right w:val="none" w:sz="0" w:space="0" w:color="auto"/>
                  </w:divBdr>
                  <w:divsChild>
                    <w:div w:id="814951771">
                      <w:marLeft w:val="0"/>
                      <w:marRight w:val="0"/>
                      <w:marTop w:val="0"/>
                      <w:marBottom w:val="0"/>
                      <w:divBdr>
                        <w:top w:val="none" w:sz="0" w:space="0" w:color="auto"/>
                        <w:left w:val="none" w:sz="0" w:space="0" w:color="auto"/>
                        <w:bottom w:val="none" w:sz="0" w:space="0" w:color="auto"/>
                        <w:right w:val="none" w:sz="0" w:space="0" w:color="auto"/>
                      </w:divBdr>
                    </w:div>
                  </w:divsChild>
                </w:div>
                <w:div w:id="1686709958">
                  <w:marLeft w:val="0"/>
                  <w:marRight w:val="0"/>
                  <w:marTop w:val="0"/>
                  <w:marBottom w:val="0"/>
                  <w:divBdr>
                    <w:top w:val="none" w:sz="0" w:space="0" w:color="auto"/>
                    <w:left w:val="none" w:sz="0" w:space="0" w:color="auto"/>
                    <w:bottom w:val="none" w:sz="0" w:space="0" w:color="auto"/>
                    <w:right w:val="none" w:sz="0" w:space="0" w:color="auto"/>
                  </w:divBdr>
                  <w:divsChild>
                    <w:div w:id="1884633435">
                      <w:marLeft w:val="0"/>
                      <w:marRight w:val="0"/>
                      <w:marTop w:val="0"/>
                      <w:marBottom w:val="0"/>
                      <w:divBdr>
                        <w:top w:val="none" w:sz="0" w:space="0" w:color="auto"/>
                        <w:left w:val="none" w:sz="0" w:space="0" w:color="auto"/>
                        <w:bottom w:val="none" w:sz="0" w:space="0" w:color="auto"/>
                        <w:right w:val="none" w:sz="0" w:space="0" w:color="auto"/>
                      </w:divBdr>
                    </w:div>
                  </w:divsChild>
                </w:div>
                <w:div w:id="538664979">
                  <w:marLeft w:val="0"/>
                  <w:marRight w:val="0"/>
                  <w:marTop w:val="0"/>
                  <w:marBottom w:val="0"/>
                  <w:divBdr>
                    <w:top w:val="none" w:sz="0" w:space="0" w:color="auto"/>
                    <w:left w:val="none" w:sz="0" w:space="0" w:color="auto"/>
                    <w:bottom w:val="none" w:sz="0" w:space="0" w:color="auto"/>
                    <w:right w:val="none" w:sz="0" w:space="0" w:color="auto"/>
                  </w:divBdr>
                  <w:divsChild>
                    <w:div w:id="122820480">
                      <w:marLeft w:val="0"/>
                      <w:marRight w:val="0"/>
                      <w:marTop w:val="0"/>
                      <w:marBottom w:val="0"/>
                      <w:divBdr>
                        <w:top w:val="none" w:sz="0" w:space="0" w:color="auto"/>
                        <w:left w:val="none" w:sz="0" w:space="0" w:color="auto"/>
                        <w:bottom w:val="none" w:sz="0" w:space="0" w:color="auto"/>
                        <w:right w:val="none" w:sz="0" w:space="0" w:color="auto"/>
                      </w:divBdr>
                    </w:div>
                  </w:divsChild>
                </w:div>
                <w:div w:id="1377004728">
                  <w:marLeft w:val="0"/>
                  <w:marRight w:val="0"/>
                  <w:marTop w:val="0"/>
                  <w:marBottom w:val="0"/>
                  <w:divBdr>
                    <w:top w:val="none" w:sz="0" w:space="0" w:color="auto"/>
                    <w:left w:val="none" w:sz="0" w:space="0" w:color="auto"/>
                    <w:bottom w:val="none" w:sz="0" w:space="0" w:color="auto"/>
                    <w:right w:val="none" w:sz="0" w:space="0" w:color="auto"/>
                  </w:divBdr>
                  <w:divsChild>
                    <w:div w:id="1833838934">
                      <w:marLeft w:val="0"/>
                      <w:marRight w:val="0"/>
                      <w:marTop w:val="0"/>
                      <w:marBottom w:val="0"/>
                      <w:divBdr>
                        <w:top w:val="none" w:sz="0" w:space="0" w:color="auto"/>
                        <w:left w:val="none" w:sz="0" w:space="0" w:color="auto"/>
                        <w:bottom w:val="none" w:sz="0" w:space="0" w:color="auto"/>
                        <w:right w:val="none" w:sz="0" w:space="0" w:color="auto"/>
                      </w:divBdr>
                    </w:div>
                  </w:divsChild>
                </w:div>
                <w:div w:id="1256130829">
                  <w:marLeft w:val="0"/>
                  <w:marRight w:val="0"/>
                  <w:marTop w:val="0"/>
                  <w:marBottom w:val="0"/>
                  <w:divBdr>
                    <w:top w:val="none" w:sz="0" w:space="0" w:color="auto"/>
                    <w:left w:val="none" w:sz="0" w:space="0" w:color="auto"/>
                    <w:bottom w:val="none" w:sz="0" w:space="0" w:color="auto"/>
                    <w:right w:val="none" w:sz="0" w:space="0" w:color="auto"/>
                  </w:divBdr>
                  <w:divsChild>
                    <w:div w:id="1902792441">
                      <w:marLeft w:val="0"/>
                      <w:marRight w:val="0"/>
                      <w:marTop w:val="0"/>
                      <w:marBottom w:val="0"/>
                      <w:divBdr>
                        <w:top w:val="none" w:sz="0" w:space="0" w:color="auto"/>
                        <w:left w:val="none" w:sz="0" w:space="0" w:color="auto"/>
                        <w:bottom w:val="none" w:sz="0" w:space="0" w:color="auto"/>
                        <w:right w:val="none" w:sz="0" w:space="0" w:color="auto"/>
                      </w:divBdr>
                    </w:div>
                  </w:divsChild>
                </w:div>
                <w:div w:id="1956867906">
                  <w:marLeft w:val="0"/>
                  <w:marRight w:val="0"/>
                  <w:marTop w:val="0"/>
                  <w:marBottom w:val="0"/>
                  <w:divBdr>
                    <w:top w:val="none" w:sz="0" w:space="0" w:color="auto"/>
                    <w:left w:val="none" w:sz="0" w:space="0" w:color="auto"/>
                    <w:bottom w:val="none" w:sz="0" w:space="0" w:color="auto"/>
                    <w:right w:val="none" w:sz="0" w:space="0" w:color="auto"/>
                  </w:divBdr>
                  <w:divsChild>
                    <w:div w:id="853227745">
                      <w:marLeft w:val="0"/>
                      <w:marRight w:val="0"/>
                      <w:marTop w:val="0"/>
                      <w:marBottom w:val="0"/>
                      <w:divBdr>
                        <w:top w:val="none" w:sz="0" w:space="0" w:color="auto"/>
                        <w:left w:val="none" w:sz="0" w:space="0" w:color="auto"/>
                        <w:bottom w:val="none" w:sz="0" w:space="0" w:color="auto"/>
                        <w:right w:val="none" w:sz="0" w:space="0" w:color="auto"/>
                      </w:divBdr>
                    </w:div>
                    <w:div w:id="832913312">
                      <w:marLeft w:val="0"/>
                      <w:marRight w:val="0"/>
                      <w:marTop w:val="0"/>
                      <w:marBottom w:val="0"/>
                      <w:divBdr>
                        <w:top w:val="none" w:sz="0" w:space="0" w:color="auto"/>
                        <w:left w:val="none" w:sz="0" w:space="0" w:color="auto"/>
                        <w:bottom w:val="none" w:sz="0" w:space="0" w:color="auto"/>
                        <w:right w:val="none" w:sz="0" w:space="0" w:color="auto"/>
                      </w:divBdr>
                    </w:div>
                  </w:divsChild>
                </w:div>
                <w:div w:id="1239093817">
                  <w:marLeft w:val="0"/>
                  <w:marRight w:val="0"/>
                  <w:marTop w:val="0"/>
                  <w:marBottom w:val="0"/>
                  <w:divBdr>
                    <w:top w:val="none" w:sz="0" w:space="0" w:color="auto"/>
                    <w:left w:val="none" w:sz="0" w:space="0" w:color="auto"/>
                    <w:bottom w:val="none" w:sz="0" w:space="0" w:color="auto"/>
                    <w:right w:val="none" w:sz="0" w:space="0" w:color="auto"/>
                  </w:divBdr>
                  <w:divsChild>
                    <w:div w:id="1923489029">
                      <w:marLeft w:val="0"/>
                      <w:marRight w:val="0"/>
                      <w:marTop w:val="0"/>
                      <w:marBottom w:val="0"/>
                      <w:divBdr>
                        <w:top w:val="none" w:sz="0" w:space="0" w:color="auto"/>
                        <w:left w:val="none" w:sz="0" w:space="0" w:color="auto"/>
                        <w:bottom w:val="none" w:sz="0" w:space="0" w:color="auto"/>
                        <w:right w:val="none" w:sz="0" w:space="0" w:color="auto"/>
                      </w:divBdr>
                    </w:div>
                  </w:divsChild>
                </w:div>
                <w:div w:id="1682583953">
                  <w:marLeft w:val="0"/>
                  <w:marRight w:val="0"/>
                  <w:marTop w:val="0"/>
                  <w:marBottom w:val="0"/>
                  <w:divBdr>
                    <w:top w:val="none" w:sz="0" w:space="0" w:color="auto"/>
                    <w:left w:val="none" w:sz="0" w:space="0" w:color="auto"/>
                    <w:bottom w:val="none" w:sz="0" w:space="0" w:color="auto"/>
                    <w:right w:val="none" w:sz="0" w:space="0" w:color="auto"/>
                  </w:divBdr>
                  <w:divsChild>
                    <w:div w:id="510606733">
                      <w:marLeft w:val="0"/>
                      <w:marRight w:val="0"/>
                      <w:marTop w:val="0"/>
                      <w:marBottom w:val="0"/>
                      <w:divBdr>
                        <w:top w:val="none" w:sz="0" w:space="0" w:color="auto"/>
                        <w:left w:val="none" w:sz="0" w:space="0" w:color="auto"/>
                        <w:bottom w:val="none" w:sz="0" w:space="0" w:color="auto"/>
                        <w:right w:val="none" w:sz="0" w:space="0" w:color="auto"/>
                      </w:divBdr>
                    </w:div>
                  </w:divsChild>
                </w:div>
                <w:div w:id="686102235">
                  <w:marLeft w:val="0"/>
                  <w:marRight w:val="0"/>
                  <w:marTop w:val="0"/>
                  <w:marBottom w:val="0"/>
                  <w:divBdr>
                    <w:top w:val="none" w:sz="0" w:space="0" w:color="auto"/>
                    <w:left w:val="none" w:sz="0" w:space="0" w:color="auto"/>
                    <w:bottom w:val="none" w:sz="0" w:space="0" w:color="auto"/>
                    <w:right w:val="none" w:sz="0" w:space="0" w:color="auto"/>
                  </w:divBdr>
                  <w:divsChild>
                    <w:div w:id="647326485">
                      <w:marLeft w:val="0"/>
                      <w:marRight w:val="0"/>
                      <w:marTop w:val="0"/>
                      <w:marBottom w:val="0"/>
                      <w:divBdr>
                        <w:top w:val="none" w:sz="0" w:space="0" w:color="auto"/>
                        <w:left w:val="none" w:sz="0" w:space="0" w:color="auto"/>
                        <w:bottom w:val="none" w:sz="0" w:space="0" w:color="auto"/>
                        <w:right w:val="none" w:sz="0" w:space="0" w:color="auto"/>
                      </w:divBdr>
                    </w:div>
                  </w:divsChild>
                </w:div>
                <w:div w:id="224411900">
                  <w:marLeft w:val="0"/>
                  <w:marRight w:val="0"/>
                  <w:marTop w:val="0"/>
                  <w:marBottom w:val="0"/>
                  <w:divBdr>
                    <w:top w:val="none" w:sz="0" w:space="0" w:color="auto"/>
                    <w:left w:val="none" w:sz="0" w:space="0" w:color="auto"/>
                    <w:bottom w:val="none" w:sz="0" w:space="0" w:color="auto"/>
                    <w:right w:val="none" w:sz="0" w:space="0" w:color="auto"/>
                  </w:divBdr>
                  <w:divsChild>
                    <w:div w:id="1423644870">
                      <w:marLeft w:val="0"/>
                      <w:marRight w:val="0"/>
                      <w:marTop w:val="0"/>
                      <w:marBottom w:val="0"/>
                      <w:divBdr>
                        <w:top w:val="none" w:sz="0" w:space="0" w:color="auto"/>
                        <w:left w:val="none" w:sz="0" w:space="0" w:color="auto"/>
                        <w:bottom w:val="none" w:sz="0" w:space="0" w:color="auto"/>
                        <w:right w:val="none" w:sz="0" w:space="0" w:color="auto"/>
                      </w:divBdr>
                    </w:div>
                    <w:div w:id="2129541331">
                      <w:marLeft w:val="0"/>
                      <w:marRight w:val="0"/>
                      <w:marTop w:val="0"/>
                      <w:marBottom w:val="0"/>
                      <w:divBdr>
                        <w:top w:val="none" w:sz="0" w:space="0" w:color="auto"/>
                        <w:left w:val="none" w:sz="0" w:space="0" w:color="auto"/>
                        <w:bottom w:val="none" w:sz="0" w:space="0" w:color="auto"/>
                        <w:right w:val="none" w:sz="0" w:space="0" w:color="auto"/>
                      </w:divBdr>
                    </w:div>
                  </w:divsChild>
                </w:div>
                <w:div w:id="97604158">
                  <w:marLeft w:val="0"/>
                  <w:marRight w:val="0"/>
                  <w:marTop w:val="0"/>
                  <w:marBottom w:val="0"/>
                  <w:divBdr>
                    <w:top w:val="none" w:sz="0" w:space="0" w:color="auto"/>
                    <w:left w:val="none" w:sz="0" w:space="0" w:color="auto"/>
                    <w:bottom w:val="none" w:sz="0" w:space="0" w:color="auto"/>
                    <w:right w:val="none" w:sz="0" w:space="0" w:color="auto"/>
                  </w:divBdr>
                  <w:divsChild>
                    <w:div w:id="553934641">
                      <w:marLeft w:val="0"/>
                      <w:marRight w:val="0"/>
                      <w:marTop w:val="0"/>
                      <w:marBottom w:val="0"/>
                      <w:divBdr>
                        <w:top w:val="none" w:sz="0" w:space="0" w:color="auto"/>
                        <w:left w:val="none" w:sz="0" w:space="0" w:color="auto"/>
                        <w:bottom w:val="none" w:sz="0" w:space="0" w:color="auto"/>
                        <w:right w:val="none" w:sz="0" w:space="0" w:color="auto"/>
                      </w:divBdr>
                    </w:div>
                  </w:divsChild>
                </w:div>
                <w:div w:id="1495146328">
                  <w:marLeft w:val="0"/>
                  <w:marRight w:val="0"/>
                  <w:marTop w:val="0"/>
                  <w:marBottom w:val="0"/>
                  <w:divBdr>
                    <w:top w:val="none" w:sz="0" w:space="0" w:color="auto"/>
                    <w:left w:val="none" w:sz="0" w:space="0" w:color="auto"/>
                    <w:bottom w:val="none" w:sz="0" w:space="0" w:color="auto"/>
                    <w:right w:val="none" w:sz="0" w:space="0" w:color="auto"/>
                  </w:divBdr>
                  <w:divsChild>
                    <w:div w:id="1157378484">
                      <w:marLeft w:val="0"/>
                      <w:marRight w:val="0"/>
                      <w:marTop w:val="0"/>
                      <w:marBottom w:val="0"/>
                      <w:divBdr>
                        <w:top w:val="none" w:sz="0" w:space="0" w:color="auto"/>
                        <w:left w:val="none" w:sz="0" w:space="0" w:color="auto"/>
                        <w:bottom w:val="none" w:sz="0" w:space="0" w:color="auto"/>
                        <w:right w:val="none" w:sz="0" w:space="0" w:color="auto"/>
                      </w:divBdr>
                    </w:div>
                  </w:divsChild>
                </w:div>
                <w:div w:id="876163103">
                  <w:marLeft w:val="0"/>
                  <w:marRight w:val="0"/>
                  <w:marTop w:val="0"/>
                  <w:marBottom w:val="0"/>
                  <w:divBdr>
                    <w:top w:val="none" w:sz="0" w:space="0" w:color="auto"/>
                    <w:left w:val="none" w:sz="0" w:space="0" w:color="auto"/>
                    <w:bottom w:val="none" w:sz="0" w:space="0" w:color="auto"/>
                    <w:right w:val="none" w:sz="0" w:space="0" w:color="auto"/>
                  </w:divBdr>
                  <w:divsChild>
                    <w:div w:id="255554059">
                      <w:marLeft w:val="0"/>
                      <w:marRight w:val="0"/>
                      <w:marTop w:val="0"/>
                      <w:marBottom w:val="0"/>
                      <w:divBdr>
                        <w:top w:val="none" w:sz="0" w:space="0" w:color="auto"/>
                        <w:left w:val="none" w:sz="0" w:space="0" w:color="auto"/>
                        <w:bottom w:val="none" w:sz="0" w:space="0" w:color="auto"/>
                        <w:right w:val="none" w:sz="0" w:space="0" w:color="auto"/>
                      </w:divBdr>
                    </w:div>
                  </w:divsChild>
                </w:div>
                <w:div w:id="456876562">
                  <w:marLeft w:val="0"/>
                  <w:marRight w:val="0"/>
                  <w:marTop w:val="0"/>
                  <w:marBottom w:val="0"/>
                  <w:divBdr>
                    <w:top w:val="none" w:sz="0" w:space="0" w:color="auto"/>
                    <w:left w:val="none" w:sz="0" w:space="0" w:color="auto"/>
                    <w:bottom w:val="none" w:sz="0" w:space="0" w:color="auto"/>
                    <w:right w:val="none" w:sz="0" w:space="0" w:color="auto"/>
                  </w:divBdr>
                  <w:divsChild>
                    <w:div w:id="504325204">
                      <w:marLeft w:val="0"/>
                      <w:marRight w:val="0"/>
                      <w:marTop w:val="0"/>
                      <w:marBottom w:val="0"/>
                      <w:divBdr>
                        <w:top w:val="none" w:sz="0" w:space="0" w:color="auto"/>
                        <w:left w:val="none" w:sz="0" w:space="0" w:color="auto"/>
                        <w:bottom w:val="none" w:sz="0" w:space="0" w:color="auto"/>
                        <w:right w:val="none" w:sz="0" w:space="0" w:color="auto"/>
                      </w:divBdr>
                    </w:div>
                    <w:div w:id="545143903">
                      <w:marLeft w:val="0"/>
                      <w:marRight w:val="0"/>
                      <w:marTop w:val="0"/>
                      <w:marBottom w:val="0"/>
                      <w:divBdr>
                        <w:top w:val="none" w:sz="0" w:space="0" w:color="auto"/>
                        <w:left w:val="none" w:sz="0" w:space="0" w:color="auto"/>
                        <w:bottom w:val="none" w:sz="0" w:space="0" w:color="auto"/>
                        <w:right w:val="none" w:sz="0" w:space="0" w:color="auto"/>
                      </w:divBdr>
                    </w:div>
                  </w:divsChild>
                </w:div>
                <w:div w:id="1221789413">
                  <w:marLeft w:val="0"/>
                  <w:marRight w:val="0"/>
                  <w:marTop w:val="0"/>
                  <w:marBottom w:val="0"/>
                  <w:divBdr>
                    <w:top w:val="none" w:sz="0" w:space="0" w:color="auto"/>
                    <w:left w:val="none" w:sz="0" w:space="0" w:color="auto"/>
                    <w:bottom w:val="none" w:sz="0" w:space="0" w:color="auto"/>
                    <w:right w:val="none" w:sz="0" w:space="0" w:color="auto"/>
                  </w:divBdr>
                  <w:divsChild>
                    <w:div w:id="1943685380">
                      <w:marLeft w:val="0"/>
                      <w:marRight w:val="0"/>
                      <w:marTop w:val="0"/>
                      <w:marBottom w:val="0"/>
                      <w:divBdr>
                        <w:top w:val="none" w:sz="0" w:space="0" w:color="auto"/>
                        <w:left w:val="none" w:sz="0" w:space="0" w:color="auto"/>
                        <w:bottom w:val="none" w:sz="0" w:space="0" w:color="auto"/>
                        <w:right w:val="none" w:sz="0" w:space="0" w:color="auto"/>
                      </w:divBdr>
                    </w:div>
                  </w:divsChild>
                </w:div>
                <w:div w:id="449861798">
                  <w:marLeft w:val="0"/>
                  <w:marRight w:val="0"/>
                  <w:marTop w:val="0"/>
                  <w:marBottom w:val="0"/>
                  <w:divBdr>
                    <w:top w:val="none" w:sz="0" w:space="0" w:color="auto"/>
                    <w:left w:val="none" w:sz="0" w:space="0" w:color="auto"/>
                    <w:bottom w:val="none" w:sz="0" w:space="0" w:color="auto"/>
                    <w:right w:val="none" w:sz="0" w:space="0" w:color="auto"/>
                  </w:divBdr>
                  <w:divsChild>
                    <w:div w:id="173810504">
                      <w:marLeft w:val="0"/>
                      <w:marRight w:val="0"/>
                      <w:marTop w:val="0"/>
                      <w:marBottom w:val="0"/>
                      <w:divBdr>
                        <w:top w:val="none" w:sz="0" w:space="0" w:color="auto"/>
                        <w:left w:val="none" w:sz="0" w:space="0" w:color="auto"/>
                        <w:bottom w:val="none" w:sz="0" w:space="0" w:color="auto"/>
                        <w:right w:val="none" w:sz="0" w:space="0" w:color="auto"/>
                      </w:divBdr>
                    </w:div>
                  </w:divsChild>
                </w:div>
                <w:div w:id="1890652817">
                  <w:marLeft w:val="0"/>
                  <w:marRight w:val="0"/>
                  <w:marTop w:val="0"/>
                  <w:marBottom w:val="0"/>
                  <w:divBdr>
                    <w:top w:val="none" w:sz="0" w:space="0" w:color="auto"/>
                    <w:left w:val="none" w:sz="0" w:space="0" w:color="auto"/>
                    <w:bottom w:val="none" w:sz="0" w:space="0" w:color="auto"/>
                    <w:right w:val="none" w:sz="0" w:space="0" w:color="auto"/>
                  </w:divBdr>
                  <w:divsChild>
                    <w:div w:id="1839998197">
                      <w:marLeft w:val="0"/>
                      <w:marRight w:val="0"/>
                      <w:marTop w:val="0"/>
                      <w:marBottom w:val="0"/>
                      <w:divBdr>
                        <w:top w:val="none" w:sz="0" w:space="0" w:color="auto"/>
                        <w:left w:val="none" w:sz="0" w:space="0" w:color="auto"/>
                        <w:bottom w:val="none" w:sz="0" w:space="0" w:color="auto"/>
                        <w:right w:val="none" w:sz="0" w:space="0" w:color="auto"/>
                      </w:divBdr>
                    </w:div>
                  </w:divsChild>
                </w:div>
                <w:div w:id="881015451">
                  <w:marLeft w:val="0"/>
                  <w:marRight w:val="0"/>
                  <w:marTop w:val="0"/>
                  <w:marBottom w:val="0"/>
                  <w:divBdr>
                    <w:top w:val="none" w:sz="0" w:space="0" w:color="auto"/>
                    <w:left w:val="none" w:sz="0" w:space="0" w:color="auto"/>
                    <w:bottom w:val="none" w:sz="0" w:space="0" w:color="auto"/>
                    <w:right w:val="none" w:sz="0" w:space="0" w:color="auto"/>
                  </w:divBdr>
                  <w:divsChild>
                    <w:div w:id="1473134387">
                      <w:marLeft w:val="0"/>
                      <w:marRight w:val="0"/>
                      <w:marTop w:val="0"/>
                      <w:marBottom w:val="0"/>
                      <w:divBdr>
                        <w:top w:val="none" w:sz="0" w:space="0" w:color="auto"/>
                        <w:left w:val="none" w:sz="0" w:space="0" w:color="auto"/>
                        <w:bottom w:val="none" w:sz="0" w:space="0" w:color="auto"/>
                        <w:right w:val="none" w:sz="0" w:space="0" w:color="auto"/>
                      </w:divBdr>
                    </w:div>
                    <w:div w:id="276180953">
                      <w:marLeft w:val="0"/>
                      <w:marRight w:val="0"/>
                      <w:marTop w:val="0"/>
                      <w:marBottom w:val="0"/>
                      <w:divBdr>
                        <w:top w:val="none" w:sz="0" w:space="0" w:color="auto"/>
                        <w:left w:val="none" w:sz="0" w:space="0" w:color="auto"/>
                        <w:bottom w:val="none" w:sz="0" w:space="0" w:color="auto"/>
                        <w:right w:val="none" w:sz="0" w:space="0" w:color="auto"/>
                      </w:divBdr>
                    </w:div>
                  </w:divsChild>
                </w:div>
                <w:div w:id="1913077764">
                  <w:marLeft w:val="0"/>
                  <w:marRight w:val="0"/>
                  <w:marTop w:val="0"/>
                  <w:marBottom w:val="0"/>
                  <w:divBdr>
                    <w:top w:val="none" w:sz="0" w:space="0" w:color="auto"/>
                    <w:left w:val="none" w:sz="0" w:space="0" w:color="auto"/>
                    <w:bottom w:val="none" w:sz="0" w:space="0" w:color="auto"/>
                    <w:right w:val="none" w:sz="0" w:space="0" w:color="auto"/>
                  </w:divBdr>
                  <w:divsChild>
                    <w:div w:id="1543978018">
                      <w:marLeft w:val="0"/>
                      <w:marRight w:val="0"/>
                      <w:marTop w:val="0"/>
                      <w:marBottom w:val="0"/>
                      <w:divBdr>
                        <w:top w:val="none" w:sz="0" w:space="0" w:color="auto"/>
                        <w:left w:val="none" w:sz="0" w:space="0" w:color="auto"/>
                        <w:bottom w:val="none" w:sz="0" w:space="0" w:color="auto"/>
                        <w:right w:val="none" w:sz="0" w:space="0" w:color="auto"/>
                      </w:divBdr>
                    </w:div>
                  </w:divsChild>
                </w:div>
                <w:div w:id="1818498082">
                  <w:marLeft w:val="0"/>
                  <w:marRight w:val="0"/>
                  <w:marTop w:val="0"/>
                  <w:marBottom w:val="0"/>
                  <w:divBdr>
                    <w:top w:val="none" w:sz="0" w:space="0" w:color="auto"/>
                    <w:left w:val="none" w:sz="0" w:space="0" w:color="auto"/>
                    <w:bottom w:val="none" w:sz="0" w:space="0" w:color="auto"/>
                    <w:right w:val="none" w:sz="0" w:space="0" w:color="auto"/>
                  </w:divBdr>
                  <w:divsChild>
                    <w:div w:id="1846628117">
                      <w:marLeft w:val="0"/>
                      <w:marRight w:val="0"/>
                      <w:marTop w:val="0"/>
                      <w:marBottom w:val="0"/>
                      <w:divBdr>
                        <w:top w:val="none" w:sz="0" w:space="0" w:color="auto"/>
                        <w:left w:val="none" w:sz="0" w:space="0" w:color="auto"/>
                        <w:bottom w:val="none" w:sz="0" w:space="0" w:color="auto"/>
                        <w:right w:val="none" w:sz="0" w:space="0" w:color="auto"/>
                      </w:divBdr>
                    </w:div>
                  </w:divsChild>
                </w:div>
                <w:div w:id="348139640">
                  <w:marLeft w:val="0"/>
                  <w:marRight w:val="0"/>
                  <w:marTop w:val="0"/>
                  <w:marBottom w:val="0"/>
                  <w:divBdr>
                    <w:top w:val="none" w:sz="0" w:space="0" w:color="auto"/>
                    <w:left w:val="none" w:sz="0" w:space="0" w:color="auto"/>
                    <w:bottom w:val="none" w:sz="0" w:space="0" w:color="auto"/>
                    <w:right w:val="none" w:sz="0" w:space="0" w:color="auto"/>
                  </w:divBdr>
                  <w:divsChild>
                    <w:div w:id="1943218673">
                      <w:marLeft w:val="0"/>
                      <w:marRight w:val="0"/>
                      <w:marTop w:val="0"/>
                      <w:marBottom w:val="0"/>
                      <w:divBdr>
                        <w:top w:val="none" w:sz="0" w:space="0" w:color="auto"/>
                        <w:left w:val="none" w:sz="0" w:space="0" w:color="auto"/>
                        <w:bottom w:val="none" w:sz="0" w:space="0" w:color="auto"/>
                        <w:right w:val="none" w:sz="0" w:space="0" w:color="auto"/>
                      </w:divBdr>
                    </w:div>
                  </w:divsChild>
                </w:div>
                <w:div w:id="1244605658">
                  <w:marLeft w:val="0"/>
                  <w:marRight w:val="0"/>
                  <w:marTop w:val="0"/>
                  <w:marBottom w:val="0"/>
                  <w:divBdr>
                    <w:top w:val="none" w:sz="0" w:space="0" w:color="auto"/>
                    <w:left w:val="none" w:sz="0" w:space="0" w:color="auto"/>
                    <w:bottom w:val="none" w:sz="0" w:space="0" w:color="auto"/>
                    <w:right w:val="none" w:sz="0" w:space="0" w:color="auto"/>
                  </w:divBdr>
                  <w:divsChild>
                    <w:div w:id="2061516896">
                      <w:marLeft w:val="0"/>
                      <w:marRight w:val="0"/>
                      <w:marTop w:val="0"/>
                      <w:marBottom w:val="0"/>
                      <w:divBdr>
                        <w:top w:val="none" w:sz="0" w:space="0" w:color="auto"/>
                        <w:left w:val="none" w:sz="0" w:space="0" w:color="auto"/>
                        <w:bottom w:val="none" w:sz="0" w:space="0" w:color="auto"/>
                        <w:right w:val="none" w:sz="0" w:space="0" w:color="auto"/>
                      </w:divBdr>
                    </w:div>
                  </w:divsChild>
                </w:div>
                <w:div w:id="405996791">
                  <w:marLeft w:val="0"/>
                  <w:marRight w:val="0"/>
                  <w:marTop w:val="0"/>
                  <w:marBottom w:val="0"/>
                  <w:divBdr>
                    <w:top w:val="none" w:sz="0" w:space="0" w:color="auto"/>
                    <w:left w:val="none" w:sz="0" w:space="0" w:color="auto"/>
                    <w:bottom w:val="none" w:sz="0" w:space="0" w:color="auto"/>
                    <w:right w:val="none" w:sz="0" w:space="0" w:color="auto"/>
                  </w:divBdr>
                  <w:divsChild>
                    <w:div w:id="974483778">
                      <w:marLeft w:val="0"/>
                      <w:marRight w:val="0"/>
                      <w:marTop w:val="0"/>
                      <w:marBottom w:val="0"/>
                      <w:divBdr>
                        <w:top w:val="none" w:sz="0" w:space="0" w:color="auto"/>
                        <w:left w:val="none" w:sz="0" w:space="0" w:color="auto"/>
                        <w:bottom w:val="none" w:sz="0" w:space="0" w:color="auto"/>
                        <w:right w:val="none" w:sz="0" w:space="0" w:color="auto"/>
                      </w:divBdr>
                    </w:div>
                  </w:divsChild>
                </w:div>
                <w:div w:id="1499466216">
                  <w:marLeft w:val="0"/>
                  <w:marRight w:val="0"/>
                  <w:marTop w:val="0"/>
                  <w:marBottom w:val="0"/>
                  <w:divBdr>
                    <w:top w:val="none" w:sz="0" w:space="0" w:color="auto"/>
                    <w:left w:val="none" w:sz="0" w:space="0" w:color="auto"/>
                    <w:bottom w:val="none" w:sz="0" w:space="0" w:color="auto"/>
                    <w:right w:val="none" w:sz="0" w:space="0" w:color="auto"/>
                  </w:divBdr>
                  <w:divsChild>
                    <w:div w:id="2018119603">
                      <w:marLeft w:val="0"/>
                      <w:marRight w:val="0"/>
                      <w:marTop w:val="0"/>
                      <w:marBottom w:val="0"/>
                      <w:divBdr>
                        <w:top w:val="none" w:sz="0" w:space="0" w:color="auto"/>
                        <w:left w:val="none" w:sz="0" w:space="0" w:color="auto"/>
                        <w:bottom w:val="none" w:sz="0" w:space="0" w:color="auto"/>
                        <w:right w:val="none" w:sz="0" w:space="0" w:color="auto"/>
                      </w:divBdr>
                    </w:div>
                  </w:divsChild>
                </w:div>
                <w:div w:id="397750756">
                  <w:marLeft w:val="0"/>
                  <w:marRight w:val="0"/>
                  <w:marTop w:val="0"/>
                  <w:marBottom w:val="0"/>
                  <w:divBdr>
                    <w:top w:val="none" w:sz="0" w:space="0" w:color="auto"/>
                    <w:left w:val="none" w:sz="0" w:space="0" w:color="auto"/>
                    <w:bottom w:val="none" w:sz="0" w:space="0" w:color="auto"/>
                    <w:right w:val="none" w:sz="0" w:space="0" w:color="auto"/>
                  </w:divBdr>
                  <w:divsChild>
                    <w:div w:id="642973723">
                      <w:marLeft w:val="0"/>
                      <w:marRight w:val="0"/>
                      <w:marTop w:val="0"/>
                      <w:marBottom w:val="0"/>
                      <w:divBdr>
                        <w:top w:val="none" w:sz="0" w:space="0" w:color="auto"/>
                        <w:left w:val="none" w:sz="0" w:space="0" w:color="auto"/>
                        <w:bottom w:val="none" w:sz="0" w:space="0" w:color="auto"/>
                        <w:right w:val="none" w:sz="0" w:space="0" w:color="auto"/>
                      </w:divBdr>
                    </w:div>
                  </w:divsChild>
                </w:div>
                <w:div w:id="340813113">
                  <w:marLeft w:val="0"/>
                  <w:marRight w:val="0"/>
                  <w:marTop w:val="0"/>
                  <w:marBottom w:val="0"/>
                  <w:divBdr>
                    <w:top w:val="none" w:sz="0" w:space="0" w:color="auto"/>
                    <w:left w:val="none" w:sz="0" w:space="0" w:color="auto"/>
                    <w:bottom w:val="none" w:sz="0" w:space="0" w:color="auto"/>
                    <w:right w:val="none" w:sz="0" w:space="0" w:color="auto"/>
                  </w:divBdr>
                  <w:divsChild>
                    <w:div w:id="468014930">
                      <w:marLeft w:val="0"/>
                      <w:marRight w:val="0"/>
                      <w:marTop w:val="0"/>
                      <w:marBottom w:val="0"/>
                      <w:divBdr>
                        <w:top w:val="none" w:sz="0" w:space="0" w:color="auto"/>
                        <w:left w:val="none" w:sz="0" w:space="0" w:color="auto"/>
                        <w:bottom w:val="none" w:sz="0" w:space="0" w:color="auto"/>
                        <w:right w:val="none" w:sz="0" w:space="0" w:color="auto"/>
                      </w:divBdr>
                    </w:div>
                  </w:divsChild>
                </w:div>
                <w:div w:id="1765682420">
                  <w:marLeft w:val="0"/>
                  <w:marRight w:val="0"/>
                  <w:marTop w:val="0"/>
                  <w:marBottom w:val="0"/>
                  <w:divBdr>
                    <w:top w:val="none" w:sz="0" w:space="0" w:color="auto"/>
                    <w:left w:val="none" w:sz="0" w:space="0" w:color="auto"/>
                    <w:bottom w:val="none" w:sz="0" w:space="0" w:color="auto"/>
                    <w:right w:val="none" w:sz="0" w:space="0" w:color="auto"/>
                  </w:divBdr>
                  <w:divsChild>
                    <w:div w:id="1382485876">
                      <w:marLeft w:val="0"/>
                      <w:marRight w:val="0"/>
                      <w:marTop w:val="0"/>
                      <w:marBottom w:val="0"/>
                      <w:divBdr>
                        <w:top w:val="none" w:sz="0" w:space="0" w:color="auto"/>
                        <w:left w:val="none" w:sz="0" w:space="0" w:color="auto"/>
                        <w:bottom w:val="none" w:sz="0" w:space="0" w:color="auto"/>
                        <w:right w:val="none" w:sz="0" w:space="0" w:color="auto"/>
                      </w:divBdr>
                    </w:div>
                  </w:divsChild>
                </w:div>
                <w:div w:id="888492853">
                  <w:marLeft w:val="0"/>
                  <w:marRight w:val="0"/>
                  <w:marTop w:val="0"/>
                  <w:marBottom w:val="0"/>
                  <w:divBdr>
                    <w:top w:val="none" w:sz="0" w:space="0" w:color="auto"/>
                    <w:left w:val="none" w:sz="0" w:space="0" w:color="auto"/>
                    <w:bottom w:val="none" w:sz="0" w:space="0" w:color="auto"/>
                    <w:right w:val="none" w:sz="0" w:space="0" w:color="auto"/>
                  </w:divBdr>
                  <w:divsChild>
                    <w:div w:id="496503603">
                      <w:marLeft w:val="0"/>
                      <w:marRight w:val="0"/>
                      <w:marTop w:val="0"/>
                      <w:marBottom w:val="0"/>
                      <w:divBdr>
                        <w:top w:val="none" w:sz="0" w:space="0" w:color="auto"/>
                        <w:left w:val="none" w:sz="0" w:space="0" w:color="auto"/>
                        <w:bottom w:val="none" w:sz="0" w:space="0" w:color="auto"/>
                        <w:right w:val="none" w:sz="0" w:space="0" w:color="auto"/>
                      </w:divBdr>
                    </w:div>
                  </w:divsChild>
                </w:div>
                <w:div w:id="669217479">
                  <w:marLeft w:val="0"/>
                  <w:marRight w:val="0"/>
                  <w:marTop w:val="0"/>
                  <w:marBottom w:val="0"/>
                  <w:divBdr>
                    <w:top w:val="none" w:sz="0" w:space="0" w:color="auto"/>
                    <w:left w:val="none" w:sz="0" w:space="0" w:color="auto"/>
                    <w:bottom w:val="none" w:sz="0" w:space="0" w:color="auto"/>
                    <w:right w:val="none" w:sz="0" w:space="0" w:color="auto"/>
                  </w:divBdr>
                  <w:divsChild>
                    <w:div w:id="894662922">
                      <w:marLeft w:val="0"/>
                      <w:marRight w:val="0"/>
                      <w:marTop w:val="0"/>
                      <w:marBottom w:val="0"/>
                      <w:divBdr>
                        <w:top w:val="none" w:sz="0" w:space="0" w:color="auto"/>
                        <w:left w:val="none" w:sz="0" w:space="0" w:color="auto"/>
                        <w:bottom w:val="none" w:sz="0" w:space="0" w:color="auto"/>
                        <w:right w:val="none" w:sz="0" w:space="0" w:color="auto"/>
                      </w:divBdr>
                    </w:div>
                  </w:divsChild>
                </w:div>
                <w:div w:id="342975567">
                  <w:marLeft w:val="0"/>
                  <w:marRight w:val="0"/>
                  <w:marTop w:val="0"/>
                  <w:marBottom w:val="0"/>
                  <w:divBdr>
                    <w:top w:val="none" w:sz="0" w:space="0" w:color="auto"/>
                    <w:left w:val="none" w:sz="0" w:space="0" w:color="auto"/>
                    <w:bottom w:val="none" w:sz="0" w:space="0" w:color="auto"/>
                    <w:right w:val="none" w:sz="0" w:space="0" w:color="auto"/>
                  </w:divBdr>
                  <w:divsChild>
                    <w:div w:id="1890072320">
                      <w:marLeft w:val="0"/>
                      <w:marRight w:val="0"/>
                      <w:marTop w:val="0"/>
                      <w:marBottom w:val="0"/>
                      <w:divBdr>
                        <w:top w:val="none" w:sz="0" w:space="0" w:color="auto"/>
                        <w:left w:val="none" w:sz="0" w:space="0" w:color="auto"/>
                        <w:bottom w:val="none" w:sz="0" w:space="0" w:color="auto"/>
                        <w:right w:val="none" w:sz="0" w:space="0" w:color="auto"/>
                      </w:divBdr>
                    </w:div>
                  </w:divsChild>
                </w:div>
                <w:div w:id="1159809684">
                  <w:marLeft w:val="0"/>
                  <w:marRight w:val="0"/>
                  <w:marTop w:val="0"/>
                  <w:marBottom w:val="0"/>
                  <w:divBdr>
                    <w:top w:val="none" w:sz="0" w:space="0" w:color="auto"/>
                    <w:left w:val="none" w:sz="0" w:space="0" w:color="auto"/>
                    <w:bottom w:val="none" w:sz="0" w:space="0" w:color="auto"/>
                    <w:right w:val="none" w:sz="0" w:space="0" w:color="auto"/>
                  </w:divBdr>
                  <w:divsChild>
                    <w:div w:id="16359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1791">
          <w:marLeft w:val="0"/>
          <w:marRight w:val="0"/>
          <w:marTop w:val="0"/>
          <w:marBottom w:val="0"/>
          <w:divBdr>
            <w:top w:val="none" w:sz="0" w:space="0" w:color="auto"/>
            <w:left w:val="none" w:sz="0" w:space="0" w:color="auto"/>
            <w:bottom w:val="none" w:sz="0" w:space="0" w:color="auto"/>
            <w:right w:val="none" w:sz="0" w:space="0" w:color="auto"/>
          </w:divBdr>
        </w:div>
        <w:div w:id="1108308481">
          <w:marLeft w:val="0"/>
          <w:marRight w:val="0"/>
          <w:marTop w:val="0"/>
          <w:marBottom w:val="0"/>
          <w:divBdr>
            <w:top w:val="none" w:sz="0" w:space="0" w:color="auto"/>
            <w:left w:val="none" w:sz="0" w:space="0" w:color="auto"/>
            <w:bottom w:val="none" w:sz="0" w:space="0" w:color="auto"/>
            <w:right w:val="none" w:sz="0" w:space="0" w:color="auto"/>
          </w:divBdr>
        </w:div>
      </w:divsChild>
    </w:div>
    <w:div w:id="1349986222">
      <w:bodyDiv w:val="1"/>
      <w:marLeft w:val="0"/>
      <w:marRight w:val="0"/>
      <w:marTop w:val="0"/>
      <w:marBottom w:val="0"/>
      <w:divBdr>
        <w:top w:val="none" w:sz="0" w:space="0" w:color="auto"/>
        <w:left w:val="none" w:sz="0" w:space="0" w:color="auto"/>
        <w:bottom w:val="none" w:sz="0" w:space="0" w:color="auto"/>
        <w:right w:val="none" w:sz="0" w:space="0" w:color="auto"/>
      </w:divBdr>
      <w:divsChild>
        <w:div w:id="75056927">
          <w:marLeft w:val="0"/>
          <w:marRight w:val="0"/>
          <w:marTop w:val="0"/>
          <w:marBottom w:val="0"/>
          <w:divBdr>
            <w:top w:val="none" w:sz="0" w:space="0" w:color="auto"/>
            <w:left w:val="none" w:sz="0" w:space="0" w:color="auto"/>
            <w:bottom w:val="none" w:sz="0" w:space="0" w:color="auto"/>
            <w:right w:val="none" w:sz="0" w:space="0" w:color="auto"/>
          </w:divBdr>
        </w:div>
        <w:div w:id="462961577">
          <w:marLeft w:val="0"/>
          <w:marRight w:val="0"/>
          <w:marTop w:val="0"/>
          <w:marBottom w:val="0"/>
          <w:divBdr>
            <w:top w:val="none" w:sz="0" w:space="0" w:color="auto"/>
            <w:left w:val="none" w:sz="0" w:space="0" w:color="auto"/>
            <w:bottom w:val="none" w:sz="0" w:space="0" w:color="auto"/>
            <w:right w:val="none" w:sz="0" w:space="0" w:color="auto"/>
          </w:divBdr>
        </w:div>
        <w:div w:id="1613976328">
          <w:marLeft w:val="0"/>
          <w:marRight w:val="0"/>
          <w:marTop w:val="0"/>
          <w:marBottom w:val="0"/>
          <w:divBdr>
            <w:top w:val="none" w:sz="0" w:space="0" w:color="auto"/>
            <w:left w:val="none" w:sz="0" w:space="0" w:color="auto"/>
            <w:bottom w:val="none" w:sz="0" w:space="0" w:color="auto"/>
            <w:right w:val="none" w:sz="0" w:space="0" w:color="auto"/>
          </w:divBdr>
        </w:div>
        <w:div w:id="2024088110">
          <w:marLeft w:val="0"/>
          <w:marRight w:val="0"/>
          <w:marTop w:val="0"/>
          <w:marBottom w:val="0"/>
          <w:divBdr>
            <w:top w:val="none" w:sz="0" w:space="0" w:color="auto"/>
            <w:left w:val="none" w:sz="0" w:space="0" w:color="auto"/>
            <w:bottom w:val="none" w:sz="0" w:space="0" w:color="auto"/>
            <w:right w:val="none" w:sz="0" w:space="0" w:color="auto"/>
          </w:divBdr>
        </w:div>
        <w:div w:id="1670213016">
          <w:marLeft w:val="0"/>
          <w:marRight w:val="0"/>
          <w:marTop w:val="0"/>
          <w:marBottom w:val="0"/>
          <w:divBdr>
            <w:top w:val="none" w:sz="0" w:space="0" w:color="auto"/>
            <w:left w:val="none" w:sz="0" w:space="0" w:color="auto"/>
            <w:bottom w:val="none" w:sz="0" w:space="0" w:color="auto"/>
            <w:right w:val="none" w:sz="0" w:space="0" w:color="auto"/>
          </w:divBdr>
        </w:div>
        <w:div w:id="335503266">
          <w:marLeft w:val="0"/>
          <w:marRight w:val="0"/>
          <w:marTop w:val="0"/>
          <w:marBottom w:val="0"/>
          <w:divBdr>
            <w:top w:val="none" w:sz="0" w:space="0" w:color="auto"/>
            <w:left w:val="none" w:sz="0" w:space="0" w:color="auto"/>
            <w:bottom w:val="none" w:sz="0" w:space="0" w:color="auto"/>
            <w:right w:val="none" w:sz="0" w:space="0" w:color="auto"/>
          </w:divBdr>
        </w:div>
        <w:div w:id="1731808655">
          <w:marLeft w:val="0"/>
          <w:marRight w:val="0"/>
          <w:marTop w:val="0"/>
          <w:marBottom w:val="0"/>
          <w:divBdr>
            <w:top w:val="none" w:sz="0" w:space="0" w:color="auto"/>
            <w:left w:val="none" w:sz="0" w:space="0" w:color="auto"/>
            <w:bottom w:val="none" w:sz="0" w:space="0" w:color="auto"/>
            <w:right w:val="none" w:sz="0" w:space="0" w:color="auto"/>
          </w:divBdr>
        </w:div>
        <w:div w:id="362483175">
          <w:marLeft w:val="0"/>
          <w:marRight w:val="0"/>
          <w:marTop w:val="0"/>
          <w:marBottom w:val="0"/>
          <w:divBdr>
            <w:top w:val="none" w:sz="0" w:space="0" w:color="auto"/>
            <w:left w:val="none" w:sz="0" w:space="0" w:color="auto"/>
            <w:bottom w:val="none" w:sz="0" w:space="0" w:color="auto"/>
            <w:right w:val="none" w:sz="0" w:space="0" w:color="auto"/>
          </w:divBdr>
        </w:div>
        <w:div w:id="1531214296">
          <w:marLeft w:val="0"/>
          <w:marRight w:val="0"/>
          <w:marTop w:val="0"/>
          <w:marBottom w:val="0"/>
          <w:divBdr>
            <w:top w:val="none" w:sz="0" w:space="0" w:color="auto"/>
            <w:left w:val="none" w:sz="0" w:space="0" w:color="auto"/>
            <w:bottom w:val="none" w:sz="0" w:space="0" w:color="auto"/>
            <w:right w:val="none" w:sz="0" w:space="0" w:color="auto"/>
          </w:divBdr>
        </w:div>
        <w:div w:id="1901675264">
          <w:marLeft w:val="0"/>
          <w:marRight w:val="0"/>
          <w:marTop w:val="0"/>
          <w:marBottom w:val="0"/>
          <w:divBdr>
            <w:top w:val="none" w:sz="0" w:space="0" w:color="auto"/>
            <w:left w:val="none" w:sz="0" w:space="0" w:color="auto"/>
            <w:bottom w:val="none" w:sz="0" w:space="0" w:color="auto"/>
            <w:right w:val="none" w:sz="0" w:space="0" w:color="auto"/>
          </w:divBdr>
        </w:div>
        <w:div w:id="1933127421">
          <w:marLeft w:val="0"/>
          <w:marRight w:val="0"/>
          <w:marTop w:val="0"/>
          <w:marBottom w:val="0"/>
          <w:divBdr>
            <w:top w:val="none" w:sz="0" w:space="0" w:color="auto"/>
            <w:left w:val="none" w:sz="0" w:space="0" w:color="auto"/>
            <w:bottom w:val="none" w:sz="0" w:space="0" w:color="auto"/>
            <w:right w:val="none" w:sz="0" w:space="0" w:color="auto"/>
          </w:divBdr>
        </w:div>
        <w:div w:id="990983623">
          <w:marLeft w:val="0"/>
          <w:marRight w:val="0"/>
          <w:marTop w:val="0"/>
          <w:marBottom w:val="0"/>
          <w:divBdr>
            <w:top w:val="none" w:sz="0" w:space="0" w:color="auto"/>
            <w:left w:val="none" w:sz="0" w:space="0" w:color="auto"/>
            <w:bottom w:val="none" w:sz="0" w:space="0" w:color="auto"/>
            <w:right w:val="none" w:sz="0" w:space="0" w:color="auto"/>
          </w:divBdr>
          <w:divsChild>
            <w:div w:id="1204440670">
              <w:marLeft w:val="0"/>
              <w:marRight w:val="0"/>
              <w:marTop w:val="0"/>
              <w:marBottom w:val="0"/>
              <w:divBdr>
                <w:top w:val="none" w:sz="0" w:space="0" w:color="auto"/>
                <w:left w:val="none" w:sz="0" w:space="0" w:color="auto"/>
                <w:bottom w:val="none" w:sz="0" w:space="0" w:color="auto"/>
                <w:right w:val="none" w:sz="0" w:space="0" w:color="auto"/>
              </w:divBdr>
            </w:div>
            <w:div w:id="38751635">
              <w:marLeft w:val="0"/>
              <w:marRight w:val="0"/>
              <w:marTop w:val="0"/>
              <w:marBottom w:val="0"/>
              <w:divBdr>
                <w:top w:val="none" w:sz="0" w:space="0" w:color="auto"/>
                <w:left w:val="none" w:sz="0" w:space="0" w:color="auto"/>
                <w:bottom w:val="none" w:sz="0" w:space="0" w:color="auto"/>
                <w:right w:val="none" w:sz="0" w:space="0" w:color="auto"/>
              </w:divBdr>
            </w:div>
            <w:div w:id="323632595">
              <w:marLeft w:val="0"/>
              <w:marRight w:val="0"/>
              <w:marTop w:val="0"/>
              <w:marBottom w:val="0"/>
              <w:divBdr>
                <w:top w:val="none" w:sz="0" w:space="0" w:color="auto"/>
                <w:left w:val="none" w:sz="0" w:space="0" w:color="auto"/>
                <w:bottom w:val="none" w:sz="0" w:space="0" w:color="auto"/>
                <w:right w:val="none" w:sz="0" w:space="0" w:color="auto"/>
              </w:divBdr>
            </w:div>
            <w:div w:id="1574315769">
              <w:marLeft w:val="0"/>
              <w:marRight w:val="0"/>
              <w:marTop w:val="0"/>
              <w:marBottom w:val="0"/>
              <w:divBdr>
                <w:top w:val="none" w:sz="0" w:space="0" w:color="auto"/>
                <w:left w:val="none" w:sz="0" w:space="0" w:color="auto"/>
                <w:bottom w:val="none" w:sz="0" w:space="0" w:color="auto"/>
                <w:right w:val="none" w:sz="0" w:space="0" w:color="auto"/>
              </w:divBdr>
            </w:div>
            <w:div w:id="1102608521">
              <w:marLeft w:val="0"/>
              <w:marRight w:val="0"/>
              <w:marTop w:val="0"/>
              <w:marBottom w:val="0"/>
              <w:divBdr>
                <w:top w:val="none" w:sz="0" w:space="0" w:color="auto"/>
                <w:left w:val="none" w:sz="0" w:space="0" w:color="auto"/>
                <w:bottom w:val="none" w:sz="0" w:space="0" w:color="auto"/>
                <w:right w:val="none" w:sz="0" w:space="0" w:color="auto"/>
              </w:divBdr>
            </w:div>
          </w:divsChild>
        </w:div>
        <w:div w:id="668557218">
          <w:marLeft w:val="0"/>
          <w:marRight w:val="0"/>
          <w:marTop w:val="0"/>
          <w:marBottom w:val="0"/>
          <w:divBdr>
            <w:top w:val="none" w:sz="0" w:space="0" w:color="auto"/>
            <w:left w:val="none" w:sz="0" w:space="0" w:color="auto"/>
            <w:bottom w:val="none" w:sz="0" w:space="0" w:color="auto"/>
            <w:right w:val="none" w:sz="0" w:space="0" w:color="auto"/>
          </w:divBdr>
        </w:div>
        <w:div w:id="1779370080">
          <w:marLeft w:val="0"/>
          <w:marRight w:val="0"/>
          <w:marTop w:val="0"/>
          <w:marBottom w:val="0"/>
          <w:divBdr>
            <w:top w:val="none" w:sz="0" w:space="0" w:color="auto"/>
            <w:left w:val="none" w:sz="0" w:space="0" w:color="auto"/>
            <w:bottom w:val="none" w:sz="0" w:space="0" w:color="auto"/>
            <w:right w:val="none" w:sz="0" w:space="0" w:color="auto"/>
          </w:divBdr>
        </w:div>
        <w:div w:id="1195264032">
          <w:marLeft w:val="0"/>
          <w:marRight w:val="0"/>
          <w:marTop w:val="0"/>
          <w:marBottom w:val="0"/>
          <w:divBdr>
            <w:top w:val="none" w:sz="0" w:space="0" w:color="auto"/>
            <w:left w:val="none" w:sz="0" w:space="0" w:color="auto"/>
            <w:bottom w:val="none" w:sz="0" w:space="0" w:color="auto"/>
            <w:right w:val="none" w:sz="0" w:space="0" w:color="auto"/>
          </w:divBdr>
        </w:div>
        <w:div w:id="163517665">
          <w:marLeft w:val="0"/>
          <w:marRight w:val="0"/>
          <w:marTop w:val="0"/>
          <w:marBottom w:val="0"/>
          <w:divBdr>
            <w:top w:val="none" w:sz="0" w:space="0" w:color="auto"/>
            <w:left w:val="none" w:sz="0" w:space="0" w:color="auto"/>
            <w:bottom w:val="none" w:sz="0" w:space="0" w:color="auto"/>
            <w:right w:val="none" w:sz="0" w:space="0" w:color="auto"/>
          </w:divBdr>
        </w:div>
        <w:div w:id="2033799823">
          <w:marLeft w:val="0"/>
          <w:marRight w:val="0"/>
          <w:marTop w:val="0"/>
          <w:marBottom w:val="0"/>
          <w:divBdr>
            <w:top w:val="none" w:sz="0" w:space="0" w:color="auto"/>
            <w:left w:val="none" w:sz="0" w:space="0" w:color="auto"/>
            <w:bottom w:val="none" w:sz="0" w:space="0" w:color="auto"/>
            <w:right w:val="none" w:sz="0" w:space="0" w:color="auto"/>
          </w:divBdr>
        </w:div>
        <w:div w:id="1576434684">
          <w:marLeft w:val="0"/>
          <w:marRight w:val="0"/>
          <w:marTop w:val="0"/>
          <w:marBottom w:val="0"/>
          <w:divBdr>
            <w:top w:val="none" w:sz="0" w:space="0" w:color="auto"/>
            <w:left w:val="none" w:sz="0" w:space="0" w:color="auto"/>
            <w:bottom w:val="none" w:sz="0" w:space="0" w:color="auto"/>
            <w:right w:val="none" w:sz="0" w:space="0" w:color="auto"/>
          </w:divBdr>
        </w:div>
        <w:div w:id="604582832">
          <w:marLeft w:val="0"/>
          <w:marRight w:val="0"/>
          <w:marTop w:val="0"/>
          <w:marBottom w:val="0"/>
          <w:divBdr>
            <w:top w:val="none" w:sz="0" w:space="0" w:color="auto"/>
            <w:left w:val="none" w:sz="0" w:space="0" w:color="auto"/>
            <w:bottom w:val="none" w:sz="0" w:space="0" w:color="auto"/>
            <w:right w:val="none" w:sz="0" w:space="0" w:color="auto"/>
          </w:divBdr>
        </w:div>
        <w:div w:id="62262453">
          <w:marLeft w:val="0"/>
          <w:marRight w:val="0"/>
          <w:marTop w:val="0"/>
          <w:marBottom w:val="0"/>
          <w:divBdr>
            <w:top w:val="none" w:sz="0" w:space="0" w:color="auto"/>
            <w:left w:val="none" w:sz="0" w:space="0" w:color="auto"/>
            <w:bottom w:val="none" w:sz="0" w:space="0" w:color="auto"/>
            <w:right w:val="none" w:sz="0" w:space="0" w:color="auto"/>
          </w:divBdr>
        </w:div>
        <w:div w:id="1982925871">
          <w:marLeft w:val="0"/>
          <w:marRight w:val="0"/>
          <w:marTop w:val="0"/>
          <w:marBottom w:val="0"/>
          <w:divBdr>
            <w:top w:val="none" w:sz="0" w:space="0" w:color="auto"/>
            <w:left w:val="none" w:sz="0" w:space="0" w:color="auto"/>
            <w:bottom w:val="none" w:sz="0" w:space="0" w:color="auto"/>
            <w:right w:val="none" w:sz="0" w:space="0" w:color="auto"/>
          </w:divBdr>
        </w:div>
        <w:div w:id="1959991776">
          <w:marLeft w:val="0"/>
          <w:marRight w:val="0"/>
          <w:marTop w:val="0"/>
          <w:marBottom w:val="0"/>
          <w:divBdr>
            <w:top w:val="none" w:sz="0" w:space="0" w:color="auto"/>
            <w:left w:val="none" w:sz="0" w:space="0" w:color="auto"/>
            <w:bottom w:val="none" w:sz="0" w:space="0" w:color="auto"/>
            <w:right w:val="none" w:sz="0" w:space="0" w:color="auto"/>
          </w:divBdr>
        </w:div>
        <w:div w:id="1045986546">
          <w:marLeft w:val="0"/>
          <w:marRight w:val="0"/>
          <w:marTop w:val="0"/>
          <w:marBottom w:val="0"/>
          <w:divBdr>
            <w:top w:val="none" w:sz="0" w:space="0" w:color="auto"/>
            <w:left w:val="none" w:sz="0" w:space="0" w:color="auto"/>
            <w:bottom w:val="none" w:sz="0" w:space="0" w:color="auto"/>
            <w:right w:val="none" w:sz="0" w:space="0" w:color="auto"/>
          </w:divBdr>
        </w:div>
        <w:div w:id="256444815">
          <w:marLeft w:val="0"/>
          <w:marRight w:val="0"/>
          <w:marTop w:val="0"/>
          <w:marBottom w:val="0"/>
          <w:divBdr>
            <w:top w:val="none" w:sz="0" w:space="0" w:color="auto"/>
            <w:left w:val="none" w:sz="0" w:space="0" w:color="auto"/>
            <w:bottom w:val="none" w:sz="0" w:space="0" w:color="auto"/>
            <w:right w:val="none" w:sz="0" w:space="0" w:color="auto"/>
          </w:divBdr>
        </w:div>
      </w:divsChild>
    </w:div>
    <w:div w:id="1432891170">
      <w:bodyDiv w:val="1"/>
      <w:marLeft w:val="0"/>
      <w:marRight w:val="0"/>
      <w:marTop w:val="0"/>
      <w:marBottom w:val="0"/>
      <w:divBdr>
        <w:top w:val="none" w:sz="0" w:space="0" w:color="auto"/>
        <w:left w:val="none" w:sz="0" w:space="0" w:color="auto"/>
        <w:bottom w:val="none" w:sz="0" w:space="0" w:color="auto"/>
        <w:right w:val="none" w:sz="0" w:space="0" w:color="auto"/>
      </w:divBdr>
      <w:divsChild>
        <w:div w:id="1322079035">
          <w:marLeft w:val="0"/>
          <w:marRight w:val="0"/>
          <w:marTop w:val="0"/>
          <w:marBottom w:val="0"/>
          <w:divBdr>
            <w:top w:val="none" w:sz="0" w:space="0" w:color="auto"/>
            <w:left w:val="none" w:sz="0" w:space="0" w:color="auto"/>
            <w:bottom w:val="none" w:sz="0" w:space="0" w:color="auto"/>
            <w:right w:val="none" w:sz="0" w:space="0" w:color="auto"/>
          </w:divBdr>
        </w:div>
        <w:div w:id="282074462">
          <w:marLeft w:val="0"/>
          <w:marRight w:val="0"/>
          <w:marTop w:val="0"/>
          <w:marBottom w:val="0"/>
          <w:divBdr>
            <w:top w:val="none" w:sz="0" w:space="0" w:color="auto"/>
            <w:left w:val="none" w:sz="0" w:space="0" w:color="auto"/>
            <w:bottom w:val="none" w:sz="0" w:space="0" w:color="auto"/>
            <w:right w:val="none" w:sz="0" w:space="0" w:color="auto"/>
          </w:divBdr>
        </w:div>
        <w:div w:id="827481503">
          <w:marLeft w:val="0"/>
          <w:marRight w:val="0"/>
          <w:marTop w:val="0"/>
          <w:marBottom w:val="0"/>
          <w:divBdr>
            <w:top w:val="none" w:sz="0" w:space="0" w:color="auto"/>
            <w:left w:val="none" w:sz="0" w:space="0" w:color="auto"/>
            <w:bottom w:val="none" w:sz="0" w:space="0" w:color="auto"/>
            <w:right w:val="none" w:sz="0" w:space="0" w:color="auto"/>
          </w:divBdr>
        </w:div>
        <w:div w:id="1148981913">
          <w:marLeft w:val="0"/>
          <w:marRight w:val="0"/>
          <w:marTop w:val="0"/>
          <w:marBottom w:val="0"/>
          <w:divBdr>
            <w:top w:val="none" w:sz="0" w:space="0" w:color="auto"/>
            <w:left w:val="none" w:sz="0" w:space="0" w:color="auto"/>
            <w:bottom w:val="none" w:sz="0" w:space="0" w:color="auto"/>
            <w:right w:val="none" w:sz="0" w:space="0" w:color="auto"/>
          </w:divBdr>
        </w:div>
        <w:div w:id="82192256">
          <w:marLeft w:val="0"/>
          <w:marRight w:val="0"/>
          <w:marTop w:val="0"/>
          <w:marBottom w:val="0"/>
          <w:divBdr>
            <w:top w:val="none" w:sz="0" w:space="0" w:color="auto"/>
            <w:left w:val="none" w:sz="0" w:space="0" w:color="auto"/>
            <w:bottom w:val="none" w:sz="0" w:space="0" w:color="auto"/>
            <w:right w:val="none" w:sz="0" w:space="0" w:color="auto"/>
          </w:divBdr>
        </w:div>
        <w:div w:id="1783183232">
          <w:marLeft w:val="0"/>
          <w:marRight w:val="0"/>
          <w:marTop w:val="0"/>
          <w:marBottom w:val="0"/>
          <w:divBdr>
            <w:top w:val="none" w:sz="0" w:space="0" w:color="auto"/>
            <w:left w:val="none" w:sz="0" w:space="0" w:color="auto"/>
            <w:bottom w:val="none" w:sz="0" w:space="0" w:color="auto"/>
            <w:right w:val="none" w:sz="0" w:space="0" w:color="auto"/>
          </w:divBdr>
        </w:div>
        <w:div w:id="1402369337">
          <w:marLeft w:val="0"/>
          <w:marRight w:val="0"/>
          <w:marTop w:val="0"/>
          <w:marBottom w:val="0"/>
          <w:divBdr>
            <w:top w:val="none" w:sz="0" w:space="0" w:color="auto"/>
            <w:left w:val="none" w:sz="0" w:space="0" w:color="auto"/>
            <w:bottom w:val="none" w:sz="0" w:space="0" w:color="auto"/>
            <w:right w:val="none" w:sz="0" w:space="0" w:color="auto"/>
          </w:divBdr>
        </w:div>
        <w:div w:id="783310489">
          <w:marLeft w:val="0"/>
          <w:marRight w:val="0"/>
          <w:marTop w:val="0"/>
          <w:marBottom w:val="0"/>
          <w:divBdr>
            <w:top w:val="none" w:sz="0" w:space="0" w:color="auto"/>
            <w:left w:val="none" w:sz="0" w:space="0" w:color="auto"/>
            <w:bottom w:val="none" w:sz="0" w:space="0" w:color="auto"/>
            <w:right w:val="none" w:sz="0" w:space="0" w:color="auto"/>
          </w:divBdr>
        </w:div>
        <w:div w:id="808548549">
          <w:marLeft w:val="0"/>
          <w:marRight w:val="0"/>
          <w:marTop w:val="0"/>
          <w:marBottom w:val="0"/>
          <w:divBdr>
            <w:top w:val="none" w:sz="0" w:space="0" w:color="auto"/>
            <w:left w:val="none" w:sz="0" w:space="0" w:color="auto"/>
            <w:bottom w:val="none" w:sz="0" w:space="0" w:color="auto"/>
            <w:right w:val="none" w:sz="0" w:space="0" w:color="auto"/>
          </w:divBdr>
        </w:div>
        <w:div w:id="1161967050">
          <w:marLeft w:val="0"/>
          <w:marRight w:val="0"/>
          <w:marTop w:val="0"/>
          <w:marBottom w:val="0"/>
          <w:divBdr>
            <w:top w:val="none" w:sz="0" w:space="0" w:color="auto"/>
            <w:left w:val="none" w:sz="0" w:space="0" w:color="auto"/>
            <w:bottom w:val="none" w:sz="0" w:space="0" w:color="auto"/>
            <w:right w:val="none" w:sz="0" w:space="0" w:color="auto"/>
          </w:divBdr>
        </w:div>
        <w:div w:id="379866935">
          <w:marLeft w:val="0"/>
          <w:marRight w:val="0"/>
          <w:marTop w:val="0"/>
          <w:marBottom w:val="0"/>
          <w:divBdr>
            <w:top w:val="none" w:sz="0" w:space="0" w:color="auto"/>
            <w:left w:val="none" w:sz="0" w:space="0" w:color="auto"/>
            <w:bottom w:val="none" w:sz="0" w:space="0" w:color="auto"/>
            <w:right w:val="none" w:sz="0" w:space="0" w:color="auto"/>
          </w:divBdr>
        </w:div>
        <w:div w:id="592393803">
          <w:marLeft w:val="0"/>
          <w:marRight w:val="0"/>
          <w:marTop w:val="0"/>
          <w:marBottom w:val="0"/>
          <w:divBdr>
            <w:top w:val="none" w:sz="0" w:space="0" w:color="auto"/>
            <w:left w:val="none" w:sz="0" w:space="0" w:color="auto"/>
            <w:bottom w:val="none" w:sz="0" w:space="0" w:color="auto"/>
            <w:right w:val="none" w:sz="0" w:space="0" w:color="auto"/>
          </w:divBdr>
        </w:div>
        <w:div w:id="209559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1123</Words>
  <Characters>6402</Characters>
  <Application>Microsoft Office Word</Application>
  <DocSecurity>0</DocSecurity>
  <Lines>53</Lines>
  <Paragraphs>15</Paragraphs>
  <ScaleCrop>false</ScaleCrop>
  <Company>Home</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2019-12-25T02:53:00Z</dcterms:created>
  <dcterms:modified xsi:type="dcterms:W3CDTF">2019-12-25T02:59:00Z</dcterms:modified>
</cp:coreProperties>
</file>