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A54" w:rsidRDefault="00576440" w:rsidP="00576440">
      <w:pPr>
        <w:pStyle w:val="1"/>
        <w:spacing w:before="240" w:beforeAutospacing="0" w:after="60" w:afterAutospacing="0"/>
        <w:rPr>
          <w:b/>
          <w:bCs/>
        </w:rPr>
      </w:pPr>
      <w:bookmarkStart w:id="0" w:name="OLE_LINK1"/>
      <w:r>
        <w:rPr>
          <w:b/>
          <w:bCs/>
        </w:rPr>
        <w:t xml:space="preserve">                                                </w:t>
      </w:r>
      <w:r w:rsidR="00905A54">
        <w:rPr>
          <w:b/>
          <w:bCs/>
        </w:rPr>
        <w:t>СОВЕТ ГОРОДСКОГО ПОСЕЛЕНИЯ</w:t>
      </w:r>
      <w:bookmarkEnd w:id="0"/>
    </w:p>
    <w:p w:rsidR="00905A54" w:rsidRPr="00C84397" w:rsidRDefault="00905A54" w:rsidP="00C84397">
      <w:pPr>
        <w:pStyle w:val="1"/>
        <w:spacing w:before="240" w:beforeAutospacing="0" w:after="60" w:afterAutospacing="0"/>
        <w:ind w:firstLine="567"/>
        <w:jc w:val="center"/>
        <w:rPr>
          <w:b/>
          <w:bCs/>
        </w:rPr>
      </w:pPr>
      <w:r>
        <w:rPr>
          <w:b/>
          <w:bCs/>
        </w:rPr>
        <w:t>«ГОРОД БАЛЕЙ»</w:t>
      </w:r>
    </w:p>
    <w:p w:rsidR="00905A54" w:rsidRDefault="00905A54" w:rsidP="00905A54">
      <w:pPr>
        <w:pStyle w:val="1"/>
        <w:spacing w:before="240" w:beforeAutospacing="0" w:after="60" w:afterAutospacing="0"/>
        <w:ind w:firstLine="567"/>
        <w:jc w:val="center"/>
        <w:rPr>
          <w:b/>
          <w:bCs/>
        </w:rPr>
      </w:pPr>
      <w:r>
        <w:rPr>
          <w:b/>
          <w:bCs/>
        </w:rPr>
        <w:t>РЕШЕНИЕ</w:t>
      </w:r>
    </w:p>
    <w:p w:rsidR="00905A54" w:rsidRDefault="00D72B58" w:rsidP="00905A54">
      <w:pPr>
        <w:pStyle w:val="1"/>
        <w:spacing w:before="240" w:beforeAutospacing="0" w:after="60" w:afterAutospacing="0"/>
        <w:ind w:firstLine="567"/>
        <w:rPr>
          <w:b/>
          <w:bCs/>
        </w:rPr>
      </w:pPr>
      <w:r>
        <w:rPr>
          <w:b/>
        </w:rPr>
        <w:t>25</w:t>
      </w:r>
      <w:r w:rsidR="00905A54">
        <w:rPr>
          <w:b/>
        </w:rPr>
        <w:t> </w:t>
      </w:r>
      <w:r>
        <w:rPr>
          <w:b/>
        </w:rPr>
        <w:t>мая </w:t>
      </w:r>
      <w:r w:rsidR="00905A54">
        <w:rPr>
          <w:b/>
        </w:rPr>
        <w:t>20</w:t>
      </w:r>
      <w:r>
        <w:rPr>
          <w:b/>
        </w:rPr>
        <w:t>22</w:t>
      </w:r>
      <w:r w:rsidR="00905A54">
        <w:rPr>
          <w:b/>
        </w:rPr>
        <w:t xml:space="preserve"> года                                                                                                  № </w:t>
      </w:r>
      <w:r w:rsidR="00576440">
        <w:rPr>
          <w:b/>
        </w:rPr>
        <w:t>15</w:t>
      </w:r>
      <w:bookmarkStart w:id="1" w:name="_GoBack"/>
      <w:bookmarkEnd w:id="1"/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center"/>
        <w:rPr>
          <w:b/>
        </w:rPr>
      </w:pPr>
      <w:r>
        <w:rPr>
          <w:b/>
        </w:rPr>
        <w:t>г. Балей</w:t>
      </w: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6530F4" w:rsidRDefault="006530F4" w:rsidP="006530F4">
      <w:pPr>
        <w:pStyle w:val="1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>«</w:t>
      </w:r>
      <w:r w:rsidR="00D72B58">
        <w:rPr>
          <w:b/>
          <w:bCs/>
        </w:rPr>
        <w:t xml:space="preserve">О внесении изменений </w:t>
      </w:r>
    </w:p>
    <w:p w:rsidR="00905A54" w:rsidRPr="00C84397" w:rsidRDefault="00D72B58" w:rsidP="00C84397">
      <w:pPr>
        <w:pStyle w:val="1"/>
        <w:spacing w:before="0" w:beforeAutospacing="0" w:after="0" w:afterAutospacing="0"/>
        <w:ind w:firstLine="567"/>
        <w:jc w:val="center"/>
        <w:rPr>
          <w:b/>
          <w:bCs/>
        </w:rPr>
      </w:pPr>
      <w:r>
        <w:rPr>
          <w:b/>
          <w:bCs/>
        </w:rPr>
        <w:t xml:space="preserve">в </w:t>
      </w:r>
      <w:r w:rsidR="006530F4">
        <w:rPr>
          <w:b/>
          <w:bCs/>
        </w:rPr>
        <w:t>П</w:t>
      </w:r>
      <w:r w:rsidR="00905A54">
        <w:rPr>
          <w:b/>
          <w:bCs/>
        </w:rPr>
        <w:t>оложени</w:t>
      </w:r>
      <w:r w:rsidR="006530F4">
        <w:rPr>
          <w:b/>
          <w:bCs/>
        </w:rPr>
        <w:t>е</w:t>
      </w:r>
      <w:r w:rsidR="00905A54">
        <w:rPr>
          <w:b/>
          <w:bCs/>
        </w:rPr>
        <w:t xml:space="preserve"> </w:t>
      </w:r>
      <w:r w:rsidR="006530F4">
        <w:rPr>
          <w:b/>
          <w:bCs/>
        </w:rPr>
        <w:t>«О</w:t>
      </w:r>
      <w:r w:rsidR="00905A54">
        <w:rPr>
          <w:b/>
          <w:bCs/>
        </w:rPr>
        <w:t> проверке достоверности и полноты сведений, представляемых лицами, поступающими на работу, на должность руководителя муниципального учреждения городского поселения «Город Балей», и руководителями муниципальных учреждений городского поселения «Город Балей»</w:t>
      </w:r>
      <w:r w:rsidR="006530F4">
        <w:rPr>
          <w:b/>
          <w:bCs/>
        </w:rPr>
        <w:t xml:space="preserve"> принятого решением Совета городского поселения «Город Балей» от 26.02.2013  № 10»</w:t>
      </w:r>
      <w:r w:rsidR="00905A54">
        <w:t> </w:t>
      </w:r>
    </w:p>
    <w:p w:rsidR="00335F02" w:rsidRPr="00335F02" w:rsidRDefault="00335F02" w:rsidP="00785D59">
      <w:pPr>
        <w:pStyle w:val="a3"/>
        <w:spacing w:after="0"/>
        <w:ind w:firstLine="567"/>
        <w:jc w:val="both"/>
      </w:pPr>
      <w:r w:rsidRPr="00335F02">
        <w:t xml:space="preserve">Рассмотрев протест </w:t>
      </w:r>
      <w:r w:rsidR="00B64B8B">
        <w:t>Балейской межрайонной</w:t>
      </w:r>
      <w:r w:rsidRPr="00335F02">
        <w:t xml:space="preserve"> прокуратуры от </w:t>
      </w:r>
      <w:r w:rsidR="00B64B8B">
        <w:t>31.03.2022</w:t>
      </w:r>
      <w:r w:rsidRPr="00335F02">
        <w:t xml:space="preserve"> № </w:t>
      </w:r>
      <w:r w:rsidR="00B64B8B">
        <w:t>07</w:t>
      </w:r>
      <w:r w:rsidRPr="00335F02">
        <w:t>-</w:t>
      </w:r>
      <w:r w:rsidR="00B64B8B">
        <w:t>21б</w:t>
      </w:r>
      <w:r w:rsidRPr="00335F02">
        <w:t>-202</w:t>
      </w:r>
      <w:r w:rsidR="00B64B8B">
        <w:t>2</w:t>
      </w:r>
      <w:r w:rsidRPr="00335F02">
        <w:t xml:space="preserve"> на </w:t>
      </w:r>
      <w:r w:rsidR="00B64B8B">
        <w:t>Решение Совета городского поселения «Город Балей» от 26</w:t>
      </w:r>
      <w:r w:rsidRPr="00335F02">
        <w:t>.0</w:t>
      </w:r>
      <w:r w:rsidR="00B64B8B">
        <w:t>2</w:t>
      </w:r>
      <w:r w:rsidRPr="00335F02">
        <w:t xml:space="preserve">.2013 № </w:t>
      </w:r>
      <w:r w:rsidR="00B64B8B">
        <w:t xml:space="preserve">10 «Об </w:t>
      </w:r>
      <w:r w:rsidR="00785D59" w:rsidRPr="00785D59">
        <w:rPr>
          <w:bCs/>
        </w:rPr>
        <w:t>утверждении положения о проверке достоверности и полноты сведений, представляемых лицами, поступающими на работу, на должность руководителя муниципального учреждения городского поселения «Город Балей», и руководителями муниципальных учреждений городского поселения «Город Балей»</w:t>
      </w:r>
      <w:r w:rsidRPr="00785D59">
        <w:t>,</w:t>
      </w:r>
      <w:r w:rsidRPr="00335F02">
        <w:t xml:space="preserve"> в соответствии с Федеральным законом от  25.12.2008 № 273-ФЗ «О противодействии коррупции», постановлением Правительства Российской Федерации  от 13.03.2013 № 207 «Об утверждении Правил проверки достоверности полноты сведений о  доходах, об имуществе и обязательствах имущественного характера, представляемых гражданами, претендующими  на замещение должностей руководителей федеральных государственных учреждений и лицами, замещающими эти должности»</w:t>
      </w:r>
      <w:r w:rsidR="00785D59" w:rsidRPr="00785D59">
        <w:t xml:space="preserve"> Совет городского по</w:t>
      </w:r>
      <w:r w:rsidR="00785D59">
        <w:t>селения «Город Балей» р е ш и л:</w:t>
      </w:r>
    </w:p>
    <w:p w:rsidR="00335F02" w:rsidRDefault="00335F02" w:rsidP="00335F02">
      <w:pPr>
        <w:pStyle w:val="a3"/>
        <w:numPr>
          <w:ilvl w:val="0"/>
          <w:numId w:val="3"/>
        </w:numPr>
        <w:spacing w:after="0"/>
        <w:jc w:val="both"/>
      </w:pPr>
      <w:r w:rsidRPr="00335F02">
        <w:t xml:space="preserve">Внести в Положение о проверке достоверности и полноты сведений </w:t>
      </w:r>
      <w:r w:rsidR="00D469DA" w:rsidRPr="00D469DA">
        <w:rPr>
          <w:bCs/>
        </w:rPr>
        <w:t>представляемых лицами, поступающими на работу, на должность руководителя муниципального учреждения городского поселения «Город Балей», и руководителями муниципальных учреждений городского поселения «Город Балей»</w:t>
      </w:r>
      <w:r w:rsidR="00D469DA">
        <w:rPr>
          <w:bCs/>
        </w:rPr>
        <w:t xml:space="preserve"> </w:t>
      </w:r>
      <w:r w:rsidRPr="00335F02">
        <w:t>от 2</w:t>
      </w:r>
      <w:r w:rsidR="00D469DA">
        <w:t>6</w:t>
      </w:r>
      <w:r w:rsidRPr="00335F02">
        <w:t>.0</w:t>
      </w:r>
      <w:r w:rsidR="00D469DA">
        <w:t>2</w:t>
      </w:r>
      <w:r w:rsidRPr="00335F02">
        <w:t xml:space="preserve">.2013 № </w:t>
      </w:r>
      <w:r w:rsidR="00D469DA">
        <w:t>10</w:t>
      </w:r>
      <w:r w:rsidRPr="00335F02">
        <w:t xml:space="preserve"> (далее – Положение), следующие изменения:</w:t>
      </w:r>
    </w:p>
    <w:p w:rsidR="00B76480" w:rsidRPr="00B76480" w:rsidRDefault="00B76480" w:rsidP="00B76480">
      <w:pPr>
        <w:pStyle w:val="a3"/>
        <w:numPr>
          <w:ilvl w:val="0"/>
          <w:numId w:val="3"/>
        </w:numPr>
        <w:spacing w:after="0"/>
        <w:jc w:val="both"/>
      </w:pPr>
      <w:r>
        <w:t>Пункт 8</w:t>
      </w:r>
      <w:r w:rsidRPr="00B76480">
        <w:t xml:space="preserve"> </w:t>
      </w:r>
      <w:r>
        <w:t>Положения</w:t>
      </w:r>
      <w:r w:rsidRPr="00B76480">
        <w:t xml:space="preserve"> дополнить </w:t>
      </w:r>
      <w:r>
        <w:t>подпунктом 8.1</w:t>
      </w:r>
      <w:r w:rsidRPr="00B76480">
        <w:t>. следующего содержания: «В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средств.</w:t>
      </w:r>
    </w:p>
    <w:p w:rsidR="00B76480" w:rsidRPr="00B76480" w:rsidRDefault="00B76480" w:rsidP="00B76480">
      <w:pPr>
        <w:pStyle w:val="a3"/>
        <w:numPr>
          <w:ilvl w:val="0"/>
          <w:numId w:val="3"/>
        </w:numPr>
        <w:jc w:val="both"/>
      </w:pPr>
      <w:r w:rsidRPr="00B76480">
        <w:t>Пункт 8 Положения дополнить подпунктом 8.</w:t>
      </w:r>
      <w:r>
        <w:t>2</w:t>
      </w:r>
      <w:r w:rsidRPr="00B76480">
        <w:t xml:space="preserve">. следующего содержания: </w:t>
      </w:r>
      <w:r>
        <w:t>«</w:t>
      </w:r>
      <w:r w:rsidRPr="00B76480">
        <w:t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</w:t>
      </w:r>
      <w:r>
        <w:t>ествлении, в органы прокуратуры.</w:t>
      </w:r>
    </w:p>
    <w:p w:rsidR="00B76480" w:rsidRDefault="00B76480" w:rsidP="00B76480">
      <w:pPr>
        <w:pStyle w:val="a3"/>
        <w:numPr>
          <w:ilvl w:val="0"/>
          <w:numId w:val="3"/>
        </w:numPr>
        <w:jc w:val="both"/>
      </w:pPr>
      <w:r w:rsidRPr="00B76480">
        <w:lastRenderedPageBreak/>
        <w:t>Пункт 8 Положения дополнить подпунктом 8.</w:t>
      </w:r>
      <w:r>
        <w:t>3</w:t>
      </w:r>
      <w:r w:rsidRPr="00B76480">
        <w:t xml:space="preserve">. следующего содержания: </w:t>
      </w:r>
      <w:r>
        <w:t>«</w:t>
      </w:r>
      <w:r w:rsidRPr="00B76480">
        <w:t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прокуратуры.</w:t>
      </w:r>
    </w:p>
    <w:p w:rsidR="00B76480" w:rsidRDefault="00905A54" w:rsidP="00B76480">
      <w:pPr>
        <w:pStyle w:val="a3"/>
        <w:numPr>
          <w:ilvl w:val="0"/>
          <w:numId w:val="3"/>
        </w:numPr>
        <w:spacing w:after="0"/>
        <w:jc w:val="both"/>
      </w:pPr>
      <w:r>
        <w:t>Настоящее решение </w:t>
      </w:r>
      <w:r w:rsidR="00536069">
        <w:t>опубликовать (</w:t>
      </w:r>
      <w:r>
        <w:t>обнародовать</w:t>
      </w:r>
      <w:r w:rsidR="00536069">
        <w:t>)</w:t>
      </w:r>
      <w:r w:rsidR="00F74956">
        <w:t xml:space="preserve"> </w:t>
      </w:r>
      <w:r>
        <w:t xml:space="preserve"> в установленном законом порядке.</w:t>
      </w:r>
    </w:p>
    <w:p w:rsidR="00905A54" w:rsidRDefault="00905A54" w:rsidP="00B76480">
      <w:pPr>
        <w:pStyle w:val="a3"/>
        <w:numPr>
          <w:ilvl w:val="0"/>
          <w:numId w:val="3"/>
        </w:numPr>
        <w:spacing w:after="0"/>
        <w:jc w:val="both"/>
      </w:pPr>
      <w:r>
        <w:t xml:space="preserve">Настоящее решение вступает в силу в день, следующий за днем официального </w:t>
      </w:r>
      <w:r w:rsidR="00536069">
        <w:t>опубликования (</w:t>
      </w:r>
      <w:r>
        <w:t>обнародования</w:t>
      </w:r>
      <w:r w:rsidR="00536069">
        <w:t>)</w:t>
      </w:r>
      <w:r>
        <w:t>.</w:t>
      </w: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B76480" w:rsidRDefault="00905A54" w:rsidP="00905A54">
      <w:pPr>
        <w:pStyle w:val="a3"/>
        <w:spacing w:before="0" w:beforeAutospacing="0" w:after="0" w:afterAutospacing="0"/>
        <w:jc w:val="both"/>
      </w:pPr>
      <w:bookmarkStart w:id="2" w:name="Par400"/>
      <w:bookmarkEnd w:id="2"/>
      <w:r>
        <w:t>Глава </w:t>
      </w:r>
    </w:p>
    <w:p w:rsidR="00905A54" w:rsidRDefault="00905A54" w:rsidP="00905A54">
      <w:pPr>
        <w:pStyle w:val="a3"/>
        <w:spacing w:before="0" w:beforeAutospacing="0" w:after="0" w:afterAutospacing="0"/>
        <w:jc w:val="both"/>
      </w:pPr>
      <w:r>
        <w:t>городского поселения</w:t>
      </w:r>
      <w:r w:rsidR="00B76480">
        <w:t xml:space="preserve"> </w:t>
      </w:r>
      <w:r>
        <w:t>«Город Балей»                                         </w:t>
      </w:r>
      <w:r w:rsidR="00B76480">
        <w:t xml:space="preserve">                           </w:t>
      </w:r>
      <w:r w:rsidR="00536069">
        <w:t>Л.Т. Заверуха</w:t>
      </w:r>
    </w:p>
    <w:p w:rsidR="006B64C1" w:rsidRDefault="006B64C1" w:rsidP="00905A54">
      <w:pPr>
        <w:pStyle w:val="a3"/>
        <w:spacing w:before="0" w:beforeAutospacing="0" w:after="0" w:afterAutospacing="0"/>
        <w:jc w:val="both"/>
      </w:pPr>
    </w:p>
    <w:p w:rsidR="006B64C1" w:rsidRDefault="006B64C1" w:rsidP="006B64C1">
      <w:pPr>
        <w:pStyle w:val="a3"/>
        <w:spacing w:before="0" w:beforeAutospacing="0" w:after="0" w:afterAutospacing="0"/>
        <w:jc w:val="both"/>
      </w:pPr>
      <w:r>
        <w:t>Председатель Совета</w:t>
      </w:r>
      <w:r w:rsidRPr="006B64C1">
        <w:t xml:space="preserve"> </w:t>
      </w:r>
    </w:p>
    <w:p w:rsidR="006B64C1" w:rsidRPr="006B64C1" w:rsidRDefault="006B64C1" w:rsidP="006B64C1">
      <w:pPr>
        <w:pStyle w:val="a3"/>
        <w:spacing w:before="0" w:beforeAutospacing="0" w:after="0" w:afterAutospacing="0"/>
        <w:jc w:val="both"/>
      </w:pPr>
      <w:r w:rsidRPr="006B64C1">
        <w:t>городского поселения «Город Балей»         </w:t>
      </w:r>
      <w:r>
        <w:t>                                                          А.И. Моторин</w:t>
      </w:r>
    </w:p>
    <w:p w:rsidR="006B64C1" w:rsidRDefault="006B64C1" w:rsidP="00905A54">
      <w:pPr>
        <w:pStyle w:val="a3"/>
        <w:spacing w:before="0" w:beforeAutospacing="0" w:after="0" w:afterAutospacing="0"/>
        <w:jc w:val="both"/>
      </w:pP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05A54" w:rsidRDefault="00905A54" w:rsidP="00905A54">
      <w:pPr>
        <w:pStyle w:val="a3"/>
        <w:spacing w:before="0" w:beforeAutospacing="0" w:after="0" w:afterAutospacing="0"/>
        <w:ind w:firstLine="540"/>
        <w:jc w:val="both"/>
      </w:pPr>
      <w:r>
        <w:t> </w:t>
      </w: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</w:p>
    <w:p w:rsidR="00536069" w:rsidRDefault="00536069" w:rsidP="00905A54">
      <w:pPr>
        <w:pStyle w:val="commenttext"/>
        <w:spacing w:before="0" w:beforeAutospacing="0" w:after="0" w:afterAutospacing="0"/>
        <w:ind w:firstLine="567"/>
        <w:jc w:val="both"/>
      </w:pPr>
    </w:p>
    <w:p w:rsidR="00536069" w:rsidRDefault="00536069" w:rsidP="00905A54">
      <w:pPr>
        <w:pStyle w:val="commenttext"/>
        <w:spacing w:before="0" w:beforeAutospacing="0" w:after="0" w:afterAutospacing="0"/>
        <w:ind w:firstLine="567"/>
        <w:jc w:val="both"/>
      </w:pPr>
    </w:p>
    <w:p w:rsidR="00536069" w:rsidRDefault="00536069" w:rsidP="00905A54">
      <w:pPr>
        <w:pStyle w:val="commenttext"/>
        <w:spacing w:before="0" w:beforeAutospacing="0" w:after="0" w:afterAutospacing="0"/>
        <w:ind w:firstLine="567"/>
        <w:jc w:val="both"/>
      </w:pPr>
    </w:p>
    <w:p w:rsidR="00536069" w:rsidRDefault="00536069" w:rsidP="008B131C">
      <w:pPr>
        <w:pStyle w:val="commenttext"/>
        <w:spacing w:before="0" w:beforeAutospacing="0" w:after="0" w:afterAutospacing="0"/>
        <w:jc w:val="both"/>
      </w:pPr>
    </w:p>
    <w:p w:rsidR="008B131C" w:rsidRDefault="008B131C" w:rsidP="008B131C">
      <w:pPr>
        <w:pStyle w:val="commenttext"/>
        <w:spacing w:before="0" w:beforeAutospacing="0" w:after="0" w:afterAutospacing="0"/>
        <w:jc w:val="both"/>
      </w:pPr>
    </w:p>
    <w:p w:rsidR="00536069" w:rsidRDefault="00536069" w:rsidP="00905A54">
      <w:pPr>
        <w:pStyle w:val="commenttext"/>
        <w:spacing w:before="0" w:beforeAutospacing="0" w:after="0" w:afterAutospacing="0"/>
        <w:ind w:firstLine="567"/>
        <w:jc w:val="both"/>
      </w:pP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right"/>
      </w:pPr>
      <w:r>
        <w:t>Утверждено</w:t>
      </w: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right"/>
      </w:pPr>
      <w:r>
        <w:t>Решением Совета </w:t>
      </w: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right"/>
      </w:pPr>
      <w:r>
        <w:lastRenderedPageBreak/>
        <w:t>городского поселения «Город Балей»</w:t>
      </w: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right"/>
      </w:pPr>
      <w:r>
        <w:t>от  26 февраля  2013 г. № 10</w:t>
      </w:r>
    </w:p>
    <w:p w:rsidR="00905A54" w:rsidRDefault="00905A54" w:rsidP="00905A54">
      <w:pPr>
        <w:pStyle w:val="commenttext"/>
        <w:spacing w:before="0" w:beforeAutospacing="0" w:after="0" w:afterAutospacing="0"/>
        <w:ind w:firstLine="567"/>
        <w:jc w:val="both"/>
      </w:pPr>
      <w:r>
        <w:t> </w:t>
      </w:r>
    </w:p>
    <w:p w:rsidR="00905A54" w:rsidRDefault="00905A54" w:rsidP="00905A54">
      <w:pPr>
        <w:pStyle w:val="1"/>
        <w:spacing w:before="240" w:beforeAutospacing="0" w:after="60" w:afterAutospacing="0"/>
        <w:ind w:firstLine="567"/>
        <w:jc w:val="center"/>
        <w:rPr>
          <w:bCs/>
        </w:rPr>
      </w:pPr>
      <w:r>
        <w:rPr>
          <w:bCs/>
        </w:rPr>
        <w:t>Положение</w:t>
      </w:r>
    </w:p>
    <w:p w:rsidR="00536069" w:rsidRDefault="00905A54" w:rsidP="00536069">
      <w:pPr>
        <w:pStyle w:val="1"/>
        <w:spacing w:before="240" w:beforeAutospacing="0" w:after="60" w:afterAutospacing="0"/>
        <w:ind w:firstLine="567"/>
        <w:jc w:val="center"/>
        <w:rPr>
          <w:b/>
          <w:bCs/>
          <w:i/>
        </w:rPr>
      </w:pPr>
      <w:r>
        <w:rPr>
          <w:bCs/>
        </w:rPr>
        <w:t>о проверке достоверности и полноты сведений, представляемых лицом, поступающим на работу, на должность руководителя муниципального учреждения городского поселения «Город Балей», и руководителями муниципальных учреждений городского поселения «Город Балей»</w:t>
      </w:r>
      <w:r w:rsidR="00536069" w:rsidRPr="00536069">
        <w:rPr>
          <w:b/>
          <w:bCs/>
          <w:i/>
        </w:rPr>
        <w:t xml:space="preserve"> </w:t>
      </w:r>
    </w:p>
    <w:p w:rsidR="00905A54" w:rsidRPr="00E4389B" w:rsidRDefault="00536069" w:rsidP="00E4389B">
      <w:pPr>
        <w:pStyle w:val="1"/>
        <w:spacing w:before="240" w:beforeAutospacing="0" w:after="60" w:afterAutospacing="0"/>
        <w:ind w:firstLine="567"/>
        <w:jc w:val="center"/>
        <w:rPr>
          <w:b/>
          <w:bCs/>
          <w:i/>
        </w:rPr>
      </w:pPr>
      <w:r w:rsidRPr="00536069">
        <w:rPr>
          <w:b/>
          <w:bCs/>
          <w:i/>
        </w:rPr>
        <w:t>(В редакции решения от 25.05.2022 г. № __)</w:t>
      </w:r>
    </w:p>
    <w:p w:rsidR="00E4389B" w:rsidRDefault="00905A54" w:rsidP="00E4389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Положением о проверке достоверности и полноты сведений, представляемых лицом, поступающим на работу, на должность руководителя муниципального учреждения городского поселения «Город Балей», и руководителями</w:t>
      </w:r>
      <w:r>
        <w:rPr>
          <w:bCs/>
        </w:rPr>
        <w:t> </w:t>
      </w:r>
      <w:r>
        <w:t>муниципального учреждения городского поселения «Город Балей» (далее – Положение) определяется порядок осуществления проверки (далее – проверка): достоверности и полноты сведений о доходах, об имуществе  и обязательствах имущественного характера, представляемых в соответствии с решением Совета городского поселения «Город Балей» от 26 февраля 2013 г. № 9 «О соблюдении лицами, поступающими на работу</w:t>
      </w:r>
      <w:r w:rsidR="00E4389B">
        <w:t>,</w:t>
      </w:r>
      <w:r>
        <w:t xml:space="preserve"> на должность руководителя муниципального учреждения городского поселения «Город Балей», и руководителя муниципального учреждения городского поселения «Город Балей» положений части четвертой статьи 275 </w:t>
      </w:r>
      <w:hyperlink r:id="rId6" w:tgtFrame="_blank" w:history="1">
        <w:r>
          <w:rPr>
            <w:rStyle w:val="11"/>
          </w:rPr>
          <w:t>Трудового кодекса Российской Федерации</w:t>
        </w:r>
      </w:hyperlink>
      <w:r>
        <w:t>»: лицами, поступающими на работу, на должность руководителя муниципального учреждения;</w:t>
      </w:r>
      <w:r w:rsidR="00E4389B">
        <w:t xml:space="preserve"> </w:t>
      </w:r>
      <w:r>
        <w:t>руководителями муниципальных учреждений.</w:t>
      </w:r>
    </w:p>
    <w:p w:rsidR="00905A54" w:rsidRDefault="00905A54" w:rsidP="00E4389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Проверка осуществляется по решению учредителя муниципального учреждения или лица, которому такие полномочия предоставлены учредителем.</w:t>
      </w:r>
    </w:p>
    <w:p w:rsidR="00E4389B" w:rsidRDefault="00905A54" w:rsidP="00E4389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Проверку осуществляет лицо уполномоченное учредителем (далее – ответственное лицо).</w:t>
      </w:r>
    </w:p>
    <w:p w:rsidR="00E4389B" w:rsidRDefault="00905A54" w:rsidP="00E4389B">
      <w:pPr>
        <w:pStyle w:val="a3"/>
        <w:numPr>
          <w:ilvl w:val="0"/>
          <w:numId w:val="4"/>
        </w:numPr>
        <w:spacing w:before="0" w:beforeAutospacing="0" w:after="0" w:afterAutospacing="0"/>
        <w:ind w:left="0"/>
        <w:jc w:val="both"/>
      </w:pPr>
      <w:r>
        <w:t>Ответственное лицо осуществляет проверку:</w:t>
      </w:r>
      <w:r w:rsidR="00E4389B" w:rsidRPr="00E4389B">
        <w:t xml:space="preserve"> </w:t>
      </w:r>
    </w:p>
    <w:p w:rsidR="00E4389B" w:rsidRDefault="00E4389B" w:rsidP="00E4389B">
      <w:pPr>
        <w:pStyle w:val="a3"/>
        <w:spacing w:before="0" w:beforeAutospacing="0" w:after="0" w:afterAutospacing="0"/>
        <w:ind w:firstLine="567"/>
        <w:jc w:val="both"/>
      </w:pPr>
      <w:r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 муниципального учреждения;</w:t>
      </w:r>
    </w:p>
    <w:p w:rsidR="00E4389B" w:rsidRDefault="00E4389B" w:rsidP="00E4389B">
      <w:pPr>
        <w:pStyle w:val="a3"/>
        <w:spacing w:before="0" w:beforeAutospacing="0" w:after="0" w:afterAutospacing="0"/>
        <w:jc w:val="both"/>
      </w:pPr>
      <w:r>
        <w:t xml:space="preserve">         б) достоверности и полноты сведений о доходах, об имуществе и обязательствах имущественного характера, представляемых руководителями муниципальных учреждений.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5. Основанием для осуществления проверки является информация, представленная в письменном виде в установленном порядке: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правоохранительными органами, иными государственными органами, органами местного самоуправления и их должностными лицами;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работниками подразделений кадровых служб федеральных государственных органов по профилактике коррупционных и иных правонарушений либо 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Общественной палатой Забайкальского края;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общероссийскими средствами массовой информации.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6. Информация анонимного характера не может служить основанием для проверки.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 xml:space="preserve">7.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>
        <w:lastRenderedPageBreak/>
        <w:t>учредителем муниципального учреждения или лицом, которому такие полномочия предоставлены учредителем.</w:t>
      </w:r>
    </w:p>
    <w:p w:rsidR="00324485" w:rsidRDefault="00905A54" w:rsidP="00E4389B">
      <w:pPr>
        <w:pStyle w:val="a3"/>
        <w:spacing w:before="0" w:beforeAutospacing="0" w:after="0" w:afterAutospacing="0"/>
        <w:jc w:val="both"/>
      </w:pPr>
      <w:r>
        <w:t>8. Ответственное лицо осуществляет проверку самостоятельно;</w:t>
      </w:r>
    </w:p>
    <w:p w:rsidR="00324485" w:rsidRDefault="00E4389B" w:rsidP="00324485">
      <w:pPr>
        <w:pStyle w:val="a3"/>
        <w:spacing w:before="0" w:beforeAutospacing="0" w:after="0" w:afterAutospacing="0"/>
        <w:jc w:val="both"/>
      </w:pPr>
      <w:r w:rsidRPr="00324485">
        <w:rPr>
          <w:b/>
        </w:rPr>
        <w:t>8.1.</w:t>
      </w:r>
      <w:r>
        <w:t xml:space="preserve"> </w:t>
      </w:r>
      <w:r w:rsidRPr="00E4389B">
        <w:t>В случае, если в ходе осуществления проверки достоверности и полноты сведений о доходах, об имуществе и обязательствах имущественного характера получена информация о том, что в течение года, предшествующего году представления указанных сведений (отчетный период), на счета лица, представившего указанные сведения (далее - проверяемое лицо),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лица, осуществляющие такую проверку, обязаны истребовать у проверяемого лица сведения, подтверждающие законность получения этих денежных средств</w:t>
      </w:r>
      <w:r w:rsidR="00324485">
        <w:t xml:space="preserve"> </w:t>
      </w:r>
      <w:r w:rsidR="00324485" w:rsidRPr="00324485">
        <w:rPr>
          <w:b/>
          <w:bCs/>
          <w:i/>
        </w:rPr>
        <w:t>(В редакции решения от 25.05.2022 г. № __)</w:t>
      </w:r>
      <w:r w:rsidRPr="00E4389B">
        <w:t>.</w:t>
      </w:r>
    </w:p>
    <w:p w:rsidR="00324485" w:rsidRDefault="00324485" w:rsidP="00324485">
      <w:pPr>
        <w:pStyle w:val="a3"/>
        <w:spacing w:before="0" w:beforeAutospacing="0" w:after="0" w:afterAutospacing="0"/>
        <w:jc w:val="both"/>
      </w:pPr>
      <w:r w:rsidRPr="00324485">
        <w:rPr>
          <w:b/>
        </w:rPr>
        <w:t>8.2.</w:t>
      </w:r>
      <w:r>
        <w:rPr>
          <w:b/>
        </w:rPr>
        <w:t xml:space="preserve"> </w:t>
      </w:r>
      <w:r w:rsidR="00E4389B" w:rsidRPr="00E4389B">
        <w:t xml:space="preserve">В случае непредставления проверяемым лицом сведений, подтверждающих законность получения этих денежных средств, или представления недостоверных сведений материалы проверки в трехдневный срок после ее завершения направляются лицом, принявшим решение о ее осуществлении, в органы прокуратуры </w:t>
      </w:r>
      <w:r w:rsidRPr="00324485">
        <w:rPr>
          <w:b/>
          <w:bCs/>
          <w:i/>
        </w:rPr>
        <w:t>(В редакции решения от 25.05.2022 г. № __)</w:t>
      </w:r>
      <w:r w:rsidRPr="00324485">
        <w:t>.</w:t>
      </w:r>
    </w:p>
    <w:p w:rsidR="00E4389B" w:rsidRDefault="00324485" w:rsidP="00E4389B">
      <w:pPr>
        <w:pStyle w:val="a3"/>
        <w:spacing w:before="0" w:beforeAutospacing="0" w:after="0" w:afterAutospacing="0"/>
        <w:jc w:val="both"/>
      </w:pPr>
      <w:r w:rsidRPr="00324485">
        <w:rPr>
          <w:b/>
        </w:rPr>
        <w:t>8.3.</w:t>
      </w:r>
      <w:r>
        <w:t xml:space="preserve"> </w:t>
      </w:r>
      <w:r w:rsidR="00E4389B" w:rsidRPr="00E4389B">
        <w:t>В случае увольнения (прекращения полномочий) проверяемого лица, в отношении которого осуществляется проверка, до ее завершения и при наличии информации о том, что в течение отчетного периода на счета этого проверяемого лица, его супруги (супруга) и несовершеннолетних детей в банках и (или) иных кредитных организациях поступили денежные средства в сумме, превышающей их совокупный доход за отчетный период и предшествующие два года, материалы проверки в трехдневный срок после увольнения (прекращения полномочий) указанного лица направляются лицом, принявшим решение о ее осуществлении, в органы прокуратуры</w:t>
      </w:r>
      <w:r>
        <w:t xml:space="preserve"> </w:t>
      </w:r>
      <w:r w:rsidRPr="00324485">
        <w:rPr>
          <w:b/>
          <w:bCs/>
          <w:i/>
        </w:rPr>
        <w:t>(В редакции решения от 25.05.2022 г. № __)</w:t>
      </w:r>
      <w:r w:rsidR="00E4389B" w:rsidRPr="00E4389B">
        <w:t>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9. При осуществлении проверки, предусмотренной пунктом 7 Положения, ответственное лицо вправе: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         проводить беседу с лицом, поступающим на работу, на должность руководителя муниципального учреждения, а также руководителем муниципального учреждения;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         изучать представленные лицом, поступающим на работу, на должность руководителя муниципального учреждения, а также руководителем муниципального учреждения, сведения о доходах, об имуществе и обязательствах имущественного характера;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получать от лица, поступающего на работу, на должность руководителя муниципального учреждения, а также руководителя муниципального учреждения пояснения по представленным им сведениям о доходах, об имуществе и обязательствах имущественного характера;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направлять в установленном Президентом Российской Федерации порядке запрос 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 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работу, на должность руководителя муниципального учреждения, а также руководителя муниципального учреждения, его супруги (супруга) и несовершеннолетних детей; о достоверности и полноте сведений;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наводить справки у физических лиц и получать от них информацию с их согласия;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 xml:space="preserve">осуществлять анализ сведений, представленных лицом, поступающим на работу, на должность руководителя муниципального учреждения, а также </w:t>
      </w:r>
      <w:r>
        <w:lastRenderedPageBreak/>
        <w:t>руководителем муниципального учреждения в соответствии с законодательством Российской Федерации о противодействии коррупции.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10. В запросе, предусмотренном абзацем пятым пункта 8 Положения, указываются: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фамилия, имя, отчество руководителя государственного органа или организации, в которые направляется запрос;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нормативный правовой акт, на основании которого направляется запрос;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фамилия, имя, отчество, дата и место рождения, место регистрации, жительства и (или) пребывания, должность и место работы (службы) лица, посту</w:t>
      </w:r>
      <w:r w:rsidR="00E4389B">
        <w:t xml:space="preserve">пающего на работу, на должность </w:t>
      </w:r>
      <w:r>
        <w:t>руководителя муниципального учреждения </w:t>
      </w:r>
      <w:r w:rsidR="00E4389B">
        <w:t xml:space="preserve">или </w:t>
      </w:r>
      <w:r>
        <w:t>руководителя муниципального учреждения, его супруги (супруга) и несовершеннолетних детей, сведения о доходах, об имуществе и обязательствах имущественного характера которых проверяются;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содержание и объем сведений, подлежащих проверке;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срок представления запрашиваемых сведений;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фамилия, инициалы и номер телефона учредителя муниципального учреждения или лица, которому такие полномочия предоставлены учредителем, направивших запрос;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другие необходимые сведения.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11. Учредитель муниципального учреждения или лицо, которому такие полномочия предоставлены учредителем, обеспечивает: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уведомление в письменной форме руководителя муниципального учреждения 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проведение в случае обращения руководителя муниципального учреждения 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 муниципального учреждения, а при наличии уважительной причины - в срок, согласованный с руководителем муниципального учреждения.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12. По окончании проверки учредитель муниципального учреждения или лицо, которому такие полномочия предоставлены учредителем обязан ознакомить руководителя муниципального учреждения с результатами проверки.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13. Руководитель муниципального учреждения вправе: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давать пояснения в письменной форме в ходе проверки; а также по результатам проверки;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представлять дополнительные материалы и давать по ним пояснения в письменной форме;             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 Положения.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14. Пояснения, указанные в пункте 12 Положения, приобщаются к материалам проверки.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15. На период проведения проверки руководитель муниципального учреждения может быть отстранен от занимаемой должности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На период отстранения руководителя муниципального учреждения от занимаемой должности за ним сохраняется заработная плата.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 xml:space="preserve">16. По результатам проверки учредитель муниципального учреждения или лицо, которому такие полномочия предоставлены учредителем, принимает одно из следующих решений: 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о назначении лица, поступающего на работу, на должность руководителя муниципального учреждения, на должность руководителя;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об отказе лицу, поступающему на работу, на должность руководителя муниципального учреждения, в назначении на должность руководителя;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об отсутствии оснований для применения к руководителю муниципального учреждения мер юридической ответственности;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lastRenderedPageBreak/>
        <w:t>о применении к руководителю муниципального учреждения мер юридической ответственности.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17.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18. Подлинники справок о доходах, об имуществе и обязательствах имущественного характера, поступивших к учредителю муниципального учреждения или лицу, которому такие полномочия предоставлены учредителем приобщения к личным делам.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19. Материалы проверки хранятся у учредителя муниципального учреждения или лица, которому такие полномочия предоставлены учредителем, в течение трех лет со дня ее окончания, после чего передаются в архив.</w:t>
      </w:r>
    </w:p>
    <w:p w:rsidR="00905A54" w:rsidRDefault="00905A54" w:rsidP="00E4389B">
      <w:pPr>
        <w:pStyle w:val="a3"/>
        <w:spacing w:before="0" w:beforeAutospacing="0" w:after="0" w:afterAutospacing="0"/>
        <w:jc w:val="both"/>
      </w:pPr>
      <w:r>
        <w:t> </w:t>
      </w:r>
    </w:p>
    <w:p w:rsidR="00905A54" w:rsidRDefault="00905A54" w:rsidP="00905A54">
      <w:pPr>
        <w:pStyle w:val="a3"/>
        <w:spacing w:before="0" w:beforeAutospacing="0" w:after="0" w:afterAutospacing="0"/>
        <w:ind w:firstLine="567"/>
        <w:jc w:val="both"/>
      </w:pPr>
      <w:r>
        <w:t> </w:t>
      </w:r>
    </w:p>
    <w:p w:rsidR="00905A54" w:rsidRDefault="00905A54" w:rsidP="00905A54">
      <w:pPr>
        <w:pStyle w:val="10"/>
        <w:spacing w:before="0" w:beforeAutospacing="0" w:after="0" w:afterAutospacing="0"/>
        <w:ind w:firstLine="567"/>
        <w:jc w:val="both"/>
      </w:pPr>
      <w:r>
        <w:t> </w:t>
      </w:r>
    </w:p>
    <w:p w:rsidR="00F14DB4" w:rsidRDefault="00576440"/>
    <w:sectPr w:rsidR="00F14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204E"/>
    <w:multiLevelType w:val="hybridMultilevel"/>
    <w:tmpl w:val="58C01A14"/>
    <w:lvl w:ilvl="0" w:tplc="972CE21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D1868D6"/>
    <w:multiLevelType w:val="multilevel"/>
    <w:tmpl w:val="3D541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135693"/>
    <w:multiLevelType w:val="hybridMultilevel"/>
    <w:tmpl w:val="000E93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A72920"/>
    <w:multiLevelType w:val="hybridMultilevel"/>
    <w:tmpl w:val="CC205FCC"/>
    <w:lvl w:ilvl="0" w:tplc="AB4898CA">
      <w:start w:val="1"/>
      <w:numFmt w:val="decimal"/>
      <w:lvlText w:val="%1."/>
      <w:lvlJc w:val="left"/>
      <w:pPr>
        <w:ind w:left="1692" w:hanging="112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79E"/>
    <w:rsid w:val="002C325A"/>
    <w:rsid w:val="00324485"/>
    <w:rsid w:val="00335F02"/>
    <w:rsid w:val="00536069"/>
    <w:rsid w:val="00576440"/>
    <w:rsid w:val="006530F4"/>
    <w:rsid w:val="006B64C1"/>
    <w:rsid w:val="00785D59"/>
    <w:rsid w:val="008B131C"/>
    <w:rsid w:val="00905A54"/>
    <w:rsid w:val="00997014"/>
    <w:rsid w:val="00B64B8B"/>
    <w:rsid w:val="00B76480"/>
    <w:rsid w:val="00C84397"/>
    <w:rsid w:val="00D469DA"/>
    <w:rsid w:val="00D72B58"/>
    <w:rsid w:val="00E4389B"/>
    <w:rsid w:val="00E5394C"/>
    <w:rsid w:val="00F4079E"/>
    <w:rsid w:val="00F7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semiHidden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uiPriority w:val="99"/>
    <w:semiHidden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uiPriority w:val="99"/>
    <w:semiHidden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05A54"/>
  </w:style>
  <w:style w:type="character" w:styleId="a4">
    <w:name w:val="Hyperlink"/>
    <w:basedOn w:val="a0"/>
    <w:uiPriority w:val="99"/>
    <w:unhideWhenUsed/>
    <w:rsid w:val="00E4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Название1"/>
    <w:basedOn w:val="a"/>
    <w:uiPriority w:val="99"/>
    <w:semiHidden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text">
    <w:name w:val="commenttext"/>
    <w:basedOn w:val="a"/>
    <w:uiPriority w:val="99"/>
    <w:semiHidden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ижний колонтитул1"/>
    <w:basedOn w:val="a"/>
    <w:uiPriority w:val="99"/>
    <w:semiHidden/>
    <w:rsid w:val="00905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Гиперссылка1"/>
    <w:basedOn w:val="a0"/>
    <w:rsid w:val="00905A54"/>
  </w:style>
  <w:style w:type="character" w:styleId="a4">
    <w:name w:val="Hyperlink"/>
    <w:basedOn w:val="a0"/>
    <w:uiPriority w:val="99"/>
    <w:unhideWhenUsed/>
    <w:rsid w:val="00E4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B11798FF-43B9-49DB-B06C-4223F9D555E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6</Pages>
  <Words>2257</Words>
  <Characters>12869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17</cp:revision>
  <dcterms:created xsi:type="dcterms:W3CDTF">2022-05-04T08:05:00Z</dcterms:created>
  <dcterms:modified xsi:type="dcterms:W3CDTF">2022-05-27T02:33:00Z</dcterms:modified>
</cp:coreProperties>
</file>