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00" w:rsidRDefault="00330600" w:rsidP="00330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330600" w:rsidRDefault="00330600" w:rsidP="00330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0" w:rsidRDefault="00330600" w:rsidP="00330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0600" w:rsidRPr="00560A4C" w:rsidRDefault="00330600" w:rsidP="00330600">
      <w:pPr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«29» ноября 2023 года                                                                                             № </w:t>
      </w:r>
      <w:r w:rsidR="00B070F7">
        <w:rPr>
          <w:rFonts w:ascii="Times New Roman" w:hAnsi="Times New Roman" w:cs="Times New Roman"/>
          <w:sz w:val="24"/>
          <w:szCs w:val="24"/>
        </w:rPr>
        <w:t>53</w:t>
      </w:r>
    </w:p>
    <w:p w:rsidR="00330600" w:rsidRPr="00560A4C" w:rsidRDefault="00330600" w:rsidP="00330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0A4C">
        <w:rPr>
          <w:rFonts w:ascii="Times New Roman" w:hAnsi="Times New Roman" w:cs="Times New Roman"/>
          <w:sz w:val="24"/>
          <w:szCs w:val="24"/>
        </w:rPr>
        <w:t>алей</w:t>
      </w:r>
    </w:p>
    <w:p w:rsidR="00330600" w:rsidRPr="00560A4C" w:rsidRDefault="00330600" w:rsidP="0033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«Об утверждении плана приватизации объектов движимого и недвижимого муниципального имущества городского поселения «Город Балей» на 2024 год»</w:t>
      </w:r>
    </w:p>
    <w:p w:rsidR="00330600" w:rsidRPr="00560A4C" w:rsidRDefault="00330600" w:rsidP="0033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60A4C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ст.27 Устава городского поселения «Город Балей», Совет городского поселения «Город Балей» </w:t>
      </w:r>
      <w:r w:rsidRPr="00560A4C">
        <w:rPr>
          <w:rFonts w:ascii="Times New Roman" w:hAnsi="Times New Roman" w:cs="Times New Roman"/>
          <w:b/>
          <w:sz w:val="24"/>
          <w:szCs w:val="24"/>
        </w:rPr>
        <w:t>решил</w:t>
      </w:r>
      <w:r w:rsidRPr="00560A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Утвердить план приватизации объектов движимого и недвижимого муниципального имущества городского поселения «Город Балей» на 2024 год, согласно приложению.</w:t>
      </w:r>
    </w:p>
    <w:p w:rsidR="00330600" w:rsidRPr="00560A4C" w:rsidRDefault="00330600" w:rsidP="003306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«Город Балей» № 42 от 23.11.2022г «Об утверждении плана приватизации объектов недвижимого муниципального имущества городского поселения «Город Балей» на 2023 год».</w:t>
      </w:r>
    </w:p>
    <w:p w:rsidR="00330600" w:rsidRPr="00560A4C" w:rsidRDefault="00330600" w:rsidP="003306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Приложение: план приватизации объектов недвижимого муниципального имущества городского поселения «Город Балей» на 2024 год  (на 2 листах). </w:t>
      </w: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A4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60A4C">
        <w:rPr>
          <w:rFonts w:ascii="Times New Roman" w:hAnsi="Times New Roman" w:cs="Times New Roman"/>
          <w:sz w:val="24"/>
          <w:szCs w:val="24"/>
        </w:rPr>
        <w:t xml:space="preserve"> руководителя администрации</w:t>
      </w: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        </w:t>
      </w:r>
      <w:r w:rsidR="00B070F7">
        <w:rPr>
          <w:rFonts w:ascii="Times New Roman" w:hAnsi="Times New Roman" w:cs="Times New Roman"/>
          <w:sz w:val="24"/>
          <w:szCs w:val="24"/>
        </w:rPr>
        <w:t>А.Ю. Мищенко</w:t>
      </w: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00" w:rsidRPr="00560A4C" w:rsidRDefault="000A586F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>Председатель</w:t>
      </w:r>
      <w:r w:rsidR="00330600" w:rsidRPr="00560A4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330600" w:rsidRPr="00560A4C" w:rsidRDefault="00330600" w:rsidP="0033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4C"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 </w:t>
      </w:r>
      <w:r w:rsidR="000A586F" w:rsidRPr="00560A4C">
        <w:rPr>
          <w:rFonts w:ascii="Times New Roman" w:hAnsi="Times New Roman" w:cs="Times New Roman"/>
          <w:sz w:val="24"/>
          <w:szCs w:val="24"/>
        </w:rPr>
        <w:t xml:space="preserve">      </w:t>
      </w:r>
      <w:r w:rsidRPr="0056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86F" w:rsidRPr="00560A4C"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B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0F7" w:rsidRDefault="00B070F7" w:rsidP="00B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0F7" w:rsidRDefault="00B070F7" w:rsidP="00B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0F7" w:rsidRDefault="00B070F7" w:rsidP="00B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«Утверждено»</w:t>
      </w: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</w:t>
      </w: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</w:t>
      </w:r>
      <w:r w:rsidR="000A586F">
        <w:rPr>
          <w:rFonts w:ascii="Times New Roman" w:hAnsi="Times New Roman" w:cs="Times New Roman"/>
          <w:sz w:val="28"/>
          <w:szCs w:val="28"/>
        </w:rPr>
        <w:t>ноября</w:t>
      </w:r>
      <w:r w:rsidR="00B070F7">
        <w:rPr>
          <w:rFonts w:ascii="Times New Roman" w:hAnsi="Times New Roman" w:cs="Times New Roman"/>
          <w:sz w:val="28"/>
          <w:szCs w:val="28"/>
        </w:rPr>
        <w:t xml:space="preserve"> 2023г №  53</w:t>
      </w: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600" w:rsidRDefault="000A586F" w:rsidP="005A5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30600" w:rsidRDefault="00330600" w:rsidP="00B8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объектов </w:t>
      </w:r>
      <w:r w:rsidR="000A586F">
        <w:rPr>
          <w:rFonts w:ascii="Times New Roman" w:hAnsi="Times New Roman" w:cs="Times New Roman"/>
          <w:sz w:val="28"/>
          <w:szCs w:val="28"/>
        </w:rPr>
        <w:t xml:space="preserve">движимого и </w:t>
      </w:r>
      <w:r>
        <w:rPr>
          <w:rFonts w:ascii="Times New Roman" w:hAnsi="Times New Roman" w:cs="Times New Roman"/>
          <w:sz w:val="28"/>
          <w:szCs w:val="28"/>
        </w:rPr>
        <w:t>недвижимого муниципального имущества городского</w:t>
      </w:r>
      <w:r w:rsidR="000A586F">
        <w:rPr>
          <w:rFonts w:ascii="Times New Roman" w:hAnsi="Times New Roman" w:cs="Times New Roman"/>
          <w:sz w:val="28"/>
          <w:szCs w:val="28"/>
        </w:rPr>
        <w:t xml:space="preserve"> поселения «Город Балей»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701"/>
        <w:gridCol w:w="3402"/>
        <w:gridCol w:w="1808"/>
      </w:tblGrid>
      <w:tr w:rsidR="00330600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330600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0A586F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</w:t>
            </w:r>
            <w:r w:rsidR="000A586F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586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600" w:rsidRDefault="003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00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306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A586F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ГОК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Балейзолото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(разрушены)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6F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86F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6F" w:rsidRDefault="000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№ 12 (наземная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№ 11 (наземная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здание пивзавода (разрушено)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Квартал 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(проходная АТП)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ул.Каменская, 2г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A51F7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ул.Якимова, 1, пом.1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F7" w:rsidRDefault="005A51F7" w:rsidP="005A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F7" w:rsidRDefault="005A51F7" w:rsidP="005A51F7">
            <w:pPr>
              <w:jc w:val="center"/>
            </w:pPr>
            <w:r w:rsidRPr="00CC74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(бортовой) автомобиль ГАЗ-53А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год изготовления, М773ВУ75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(самосвал) автомобиль ЗИЛ-ММЗ-45021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год изготовления, М797СК75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ГАЗ-32213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год изготовления, К339УТ75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Грузопассажирский автомобиль УАЗ-31519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год изготовления, В840ВО75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ул.Рудная,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профилактория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Первая промышленная зона, 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районной котельной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Вторая промышленная зона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складов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продснаба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 №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B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ул.Ведерникова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0A4C" w:rsidTr="00B85813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0A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 №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ул.Ленина, 27а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4C" w:rsidRDefault="00560A4C" w:rsidP="0056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C" w:rsidRDefault="00560A4C" w:rsidP="00560A4C">
            <w:pPr>
              <w:jc w:val="center"/>
            </w:pPr>
            <w:r w:rsidRPr="00430E9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</w:tbl>
    <w:p w:rsidR="00330600" w:rsidRDefault="00330600" w:rsidP="0033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F53" w:rsidRPr="00560A4C" w:rsidRDefault="00440F53">
      <w:pPr>
        <w:rPr>
          <w:rFonts w:ascii="Times New Roman" w:hAnsi="Times New Roman" w:cs="Times New Roman"/>
          <w:sz w:val="28"/>
          <w:szCs w:val="28"/>
        </w:rPr>
      </w:pPr>
    </w:p>
    <w:sectPr w:rsidR="00440F53" w:rsidRPr="00560A4C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32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600"/>
    <w:rsid w:val="000A586F"/>
    <w:rsid w:val="00107357"/>
    <w:rsid w:val="00330600"/>
    <w:rsid w:val="00440F53"/>
    <w:rsid w:val="00560A4C"/>
    <w:rsid w:val="005A51F7"/>
    <w:rsid w:val="00881927"/>
    <w:rsid w:val="009B4B3A"/>
    <w:rsid w:val="00B070F7"/>
    <w:rsid w:val="00B85813"/>
    <w:rsid w:val="00C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00"/>
    <w:pPr>
      <w:ind w:left="720"/>
      <w:contextualSpacing/>
    </w:pPr>
  </w:style>
  <w:style w:type="table" w:styleId="a4">
    <w:name w:val="Table Grid"/>
    <w:basedOn w:val="a1"/>
    <w:uiPriority w:val="59"/>
    <w:rsid w:val="0033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2023-11-30T01:10:00Z</cp:lastPrinted>
  <dcterms:created xsi:type="dcterms:W3CDTF">2023-11-24T04:17:00Z</dcterms:created>
  <dcterms:modified xsi:type="dcterms:W3CDTF">2023-11-30T01:21:00Z</dcterms:modified>
</cp:coreProperties>
</file>